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8A" w:rsidRPr="009C3012" w:rsidRDefault="00302026" w:rsidP="001E0241">
      <w:pPr>
        <w:pStyle w:val="BodyText"/>
        <w:spacing w:line="240" w:lineRule="auto"/>
        <w:rPr>
          <w:rFonts w:ascii="Times New Roman" w:hAnsi="Times New Roman" w:cs="Times New Roman"/>
          <w:b w:val="0"/>
          <w:sz w:val="24"/>
          <w:szCs w:val="24"/>
        </w:rPr>
      </w:pPr>
      <w:r w:rsidRPr="009C3012">
        <w:rPr>
          <w:rStyle w:val="Heading1Char"/>
          <w:rFonts w:ascii="Times New Roman" w:hAnsi="Times New Roman" w:cs="Times New Roman"/>
          <w:b/>
          <w:sz w:val="28"/>
          <w:szCs w:val="24"/>
        </w:rPr>
        <w:t xml:space="preserve">Efficient Regression-in-ratio Estimators in Simple Random Sampling with </w:t>
      </w:r>
      <w:r w:rsidR="00916249">
        <w:rPr>
          <w:rStyle w:val="Heading1Char"/>
          <w:rFonts w:ascii="Times New Roman" w:hAnsi="Times New Roman" w:cs="Times New Roman"/>
          <w:b/>
          <w:sz w:val="28"/>
          <w:szCs w:val="24"/>
        </w:rPr>
        <w:t xml:space="preserve">Empirical </w:t>
      </w:r>
      <w:r w:rsidRPr="009C3012">
        <w:rPr>
          <w:rStyle w:val="Heading1Char"/>
          <w:rFonts w:ascii="Times New Roman" w:hAnsi="Times New Roman" w:cs="Times New Roman"/>
          <w:b/>
          <w:sz w:val="28"/>
          <w:szCs w:val="24"/>
        </w:rPr>
        <w:t xml:space="preserve">High and Low Extreme Maximum </w:t>
      </w:r>
      <w:r w:rsidR="00DC28B3">
        <w:rPr>
          <w:rStyle w:val="Heading1Char"/>
          <w:rFonts w:ascii="Times New Roman" w:hAnsi="Times New Roman" w:cs="Times New Roman"/>
          <w:b/>
          <w:sz w:val="28"/>
          <w:szCs w:val="24"/>
        </w:rPr>
        <w:t>values</w:t>
      </w:r>
      <w:r w:rsidR="0015721A" w:rsidRPr="009C3012">
        <w:rPr>
          <w:rFonts w:ascii="Times New Roman" w:hAnsi="Times New Roman" w:cs="Times New Roman"/>
          <w:szCs w:val="24"/>
        </w:rPr>
        <w:br/>
      </w:r>
      <w:r w:rsidR="00E73916" w:rsidRPr="009C3012">
        <w:rPr>
          <w:rFonts w:ascii="Times New Roman" w:hAnsi="Times New Roman" w:cs="Times New Roman"/>
          <w:b w:val="0"/>
          <w:sz w:val="24"/>
          <w:szCs w:val="24"/>
        </w:rPr>
        <w:t>Peter I.</w:t>
      </w:r>
      <w:r w:rsidR="00E73916">
        <w:rPr>
          <w:rFonts w:ascii="Times New Roman" w:hAnsi="Times New Roman" w:cs="Times New Roman"/>
          <w:b w:val="0"/>
          <w:sz w:val="24"/>
          <w:szCs w:val="24"/>
        </w:rPr>
        <w:t xml:space="preserve"> Ogunyinka</w:t>
      </w:r>
      <w:r w:rsidR="0015721A" w:rsidRPr="009C3012">
        <w:rPr>
          <w:rFonts w:ascii="Times New Roman" w:hAnsi="Times New Roman" w:cs="Times New Roman"/>
          <w:b w:val="0"/>
          <w:sz w:val="24"/>
          <w:szCs w:val="24"/>
          <w:vertAlign w:val="superscript"/>
        </w:rPr>
        <w:t>1</w:t>
      </w:r>
      <w:r w:rsidR="00916249">
        <w:rPr>
          <w:rFonts w:ascii="Times New Roman" w:hAnsi="Times New Roman" w:cs="Times New Roman"/>
          <w:b w:val="0"/>
          <w:sz w:val="24"/>
          <w:szCs w:val="24"/>
        </w:rPr>
        <w:t>, Emmanuel F. Ologunleko</w:t>
      </w:r>
      <w:r w:rsidR="00916249">
        <w:rPr>
          <w:rFonts w:ascii="Times New Roman" w:hAnsi="Times New Roman" w:cs="Times New Roman"/>
          <w:b w:val="0"/>
          <w:sz w:val="24"/>
          <w:szCs w:val="24"/>
          <w:vertAlign w:val="superscript"/>
        </w:rPr>
        <w:t xml:space="preserve">2 </w:t>
      </w:r>
      <w:r w:rsidR="00E73916">
        <w:rPr>
          <w:rFonts w:ascii="Times New Roman" w:hAnsi="Times New Roman" w:cs="Times New Roman"/>
          <w:b w:val="0"/>
          <w:sz w:val="24"/>
          <w:szCs w:val="24"/>
        </w:rPr>
        <w:t xml:space="preserve">and </w:t>
      </w:r>
      <w:r w:rsidR="00E73916" w:rsidRPr="009C3012">
        <w:rPr>
          <w:rFonts w:ascii="Times New Roman" w:hAnsi="Times New Roman" w:cs="Times New Roman"/>
          <w:b w:val="0"/>
          <w:sz w:val="24"/>
          <w:szCs w:val="24"/>
        </w:rPr>
        <w:t>A. A.</w:t>
      </w:r>
      <w:r w:rsidR="00E73916">
        <w:rPr>
          <w:rFonts w:ascii="Times New Roman" w:hAnsi="Times New Roman" w:cs="Times New Roman"/>
          <w:b w:val="0"/>
          <w:sz w:val="24"/>
          <w:szCs w:val="24"/>
        </w:rPr>
        <w:t xml:space="preserve"> Sodipo</w:t>
      </w:r>
      <w:r w:rsidR="0015721A" w:rsidRPr="009C3012">
        <w:rPr>
          <w:rFonts w:ascii="Times New Roman" w:hAnsi="Times New Roman" w:cs="Times New Roman"/>
          <w:b w:val="0"/>
          <w:sz w:val="24"/>
          <w:szCs w:val="24"/>
          <w:vertAlign w:val="superscript"/>
        </w:rPr>
        <w:t>2</w:t>
      </w:r>
      <w:r w:rsidR="00A24EAA" w:rsidRPr="009C3012">
        <w:rPr>
          <w:rFonts w:ascii="Times New Roman" w:hAnsi="Times New Roman" w:cs="Times New Roman"/>
          <w:b w:val="0"/>
          <w:sz w:val="24"/>
          <w:szCs w:val="24"/>
          <w:vertAlign w:val="superscript"/>
        </w:rPr>
        <w:br/>
      </w:r>
      <w:r w:rsidR="0015721A" w:rsidRPr="009C3012">
        <w:rPr>
          <w:rFonts w:ascii="Times New Roman" w:hAnsi="Times New Roman" w:cs="Times New Roman"/>
          <w:b w:val="0"/>
          <w:i/>
          <w:sz w:val="24"/>
          <w:szCs w:val="24"/>
          <w:vertAlign w:val="superscript"/>
        </w:rPr>
        <w:t>1:</w:t>
      </w:r>
      <w:r w:rsidR="0015721A" w:rsidRPr="009C3012">
        <w:rPr>
          <w:rFonts w:ascii="Times New Roman" w:hAnsi="Times New Roman" w:cs="Times New Roman"/>
          <w:b w:val="0"/>
          <w:i/>
          <w:sz w:val="24"/>
          <w:szCs w:val="24"/>
        </w:rPr>
        <w:t xml:space="preserve"> Department of Mathematical Sciences, Olabisi Onabanjo University, Ago-Iwoye, Nigeria</w:t>
      </w:r>
      <w:r w:rsidR="00D73B2F" w:rsidRPr="009C3012">
        <w:rPr>
          <w:rFonts w:ascii="Times New Roman" w:hAnsi="Times New Roman" w:cs="Times New Roman"/>
          <w:b w:val="0"/>
          <w:i/>
          <w:sz w:val="24"/>
          <w:szCs w:val="24"/>
        </w:rPr>
        <w:t>.</w:t>
      </w:r>
      <w:r w:rsidR="00554DD2" w:rsidRPr="009C3012">
        <w:rPr>
          <w:rFonts w:ascii="Times New Roman" w:hAnsi="Times New Roman" w:cs="Times New Roman"/>
          <w:b w:val="0"/>
          <w:i/>
          <w:sz w:val="24"/>
          <w:szCs w:val="24"/>
        </w:rPr>
        <w:br/>
      </w:r>
      <w:proofErr w:type="gramStart"/>
      <w:r w:rsidR="00554DD2" w:rsidRPr="009C3012">
        <w:rPr>
          <w:rFonts w:ascii="Times New Roman" w:hAnsi="Times New Roman" w:cs="Times New Roman"/>
          <w:b w:val="0"/>
          <w:i/>
          <w:sz w:val="24"/>
          <w:szCs w:val="24"/>
        </w:rPr>
        <w:t>ogunyinka.peter@gmail.com :</w:t>
      </w:r>
      <w:proofErr w:type="gramEnd"/>
      <w:r w:rsidR="00554DD2" w:rsidRPr="009C3012">
        <w:rPr>
          <w:rFonts w:ascii="Times New Roman" w:hAnsi="Times New Roman" w:cs="Times New Roman"/>
          <w:b w:val="0"/>
          <w:i/>
          <w:sz w:val="24"/>
          <w:szCs w:val="24"/>
        </w:rPr>
        <w:t xml:space="preserve"> +234805-200-3783: </w:t>
      </w:r>
      <w:hyperlink r:id="rId9" w:tooltip="Click for public view of ORCID iD" w:history="1">
        <w:r w:rsidR="00554DD2" w:rsidRPr="009C3012">
          <w:rPr>
            <w:rStyle w:val="Hyperlink"/>
            <w:rFonts w:ascii="Times New Roman" w:hAnsi="Times New Roman" w:cs="Times New Roman"/>
            <w:b w:val="0"/>
            <w:i/>
            <w:color w:val="000000" w:themeColor="text1"/>
            <w:sz w:val="24"/>
            <w:szCs w:val="24"/>
            <w:u w:val="none"/>
          </w:rPr>
          <w:t>http://orcid.org/0000-0002-4811-7203</w:t>
        </w:r>
      </w:hyperlink>
      <w:r w:rsidR="002513AA" w:rsidRPr="009C3012">
        <w:rPr>
          <w:rFonts w:ascii="Times New Roman" w:hAnsi="Times New Roman" w:cs="Times New Roman"/>
          <w:b w:val="0"/>
          <w:i/>
          <w:sz w:val="24"/>
          <w:szCs w:val="24"/>
        </w:rPr>
        <w:br/>
      </w:r>
      <w:r w:rsidR="002513AA" w:rsidRPr="009C3012">
        <w:rPr>
          <w:rFonts w:ascii="Times New Roman" w:hAnsi="Times New Roman" w:cs="Times New Roman"/>
          <w:b w:val="0"/>
          <w:i/>
          <w:sz w:val="24"/>
          <w:szCs w:val="24"/>
          <w:vertAlign w:val="superscript"/>
        </w:rPr>
        <w:t>2:</w:t>
      </w:r>
      <w:r w:rsidR="002513AA" w:rsidRPr="009C3012">
        <w:rPr>
          <w:rFonts w:ascii="Times New Roman" w:hAnsi="Times New Roman" w:cs="Times New Roman"/>
          <w:b w:val="0"/>
          <w:i/>
          <w:sz w:val="24"/>
          <w:szCs w:val="24"/>
        </w:rPr>
        <w:t xml:space="preserve"> Department of Statistics, University of Ibadan, Ibadan, Nigeria.</w:t>
      </w:r>
      <w:r w:rsidR="002513AA" w:rsidRPr="009C3012">
        <w:rPr>
          <w:rFonts w:ascii="Times New Roman" w:hAnsi="Times New Roman" w:cs="Times New Roman"/>
          <w:b w:val="0"/>
          <w:i/>
          <w:sz w:val="24"/>
          <w:szCs w:val="24"/>
        </w:rPr>
        <w:br/>
      </w:r>
      <w:r w:rsidR="002513AA" w:rsidRPr="00D03D0F">
        <w:rPr>
          <w:rFonts w:ascii="Times New Roman" w:hAnsi="Times New Roman" w:cs="Times New Roman"/>
          <w:b w:val="0"/>
          <w:i/>
          <w:sz w:val="24"/>
          <w:szCs w:val="24"/>
          <w:highlight w:val="yellow"/>
        </w:rPr>
        <w:t xml:space="preserve">sodipo.ademola@gmail.com: </w:t>
      </w:r>
      <w:r w:rsidR="0070366D" w:rsidRPr="00D03D0F">
        <w:rPr>
          <w:rFonts w:ascii="Times New Roman" w:hAnsi="Times New Roman" w:cs="Times New Roman"/>
          <w:b w:val="0"/>
          <w:i/>
          <w:sz w:val="24"/>
          <w:szCs w:val="24"/>
          <w:highlight w:val="yellow"/>
        </w:rPr>
        <w:t>+234805-516-0345</w:t>
      </w:r>
      <w:r w:rsidR="007A72D2" w:rsidRPr="009C3012">
        <w:rPr>
          <w:rFonts w:ascii="Times New Roman" w:hAnsi="Times New Roman" w:cs="Times New Roman"/>
          <w:b w:val="0"/>
          <w:i/>
          <w:sz w:val="24"/>
          <w:szCs w:val="24"/>
        </w:rPr>
        <w:br/>
      </w:r>
    </w:p>
    <w:p w:rsidR="00DE17E2" w:rsidRDefault="0015721A" w:rsidP="00E149C9">
      <w:pPr>
        <w:pStyle w:val="Heading1"/>
        <w:spacing w:line="240" w:lineRule="auto"/>
        <w:rPr>
          <w:rFonts w:ascii="Times New Roman" w:hAnsi="Times New Roman" w:cs="Times New Roman"/>
          <w:b w:val="0"/>
          <w:szCs w:val="24"/>
        </w:rPr>
      </w:pPr>
      <w:r w:rsidRPr="009C3012">
        <w:rPr>
          <w:rFonts w:ascii="Times New Roman" w:hAnsi="Times New Roman" w:cs="Times New Roman"/>
          <w:szCs w:val="24"/>
        </w:rPr>
        <w:t>Abstract</w:t>
      </w:r>
      <w:r w:rsidR="00E149C9" w:rsidRPr="009C3012">
        <w:rPr>
          <w:rFonts w:ascii="Times New Roman" w:hAnsi="Times New Roman" w:cs="Times New Roman"/>
          <w:szCs w:val="24"/>
        </w:rPr>
        <w:br/>
      </w:r>
      <w:r w:rsidR="009D0894" w:rsidRPr="009C3012">
        <w:rPr>
          <w:rFonts w:ascii="Times New Roman" w:hAnsi="Times New Roman" w:cs="Times New Roman"/>
          <w:b w:val="0"/>
          <w:szCs w:val="24"/>
        </w:rPr>
        <w:t>Significant improvement ha</w:t>
      </w:r>
      <w:r w:rsidR="007662A3">
        <w:rPr>
          <w:rFonts w:ascii="Times New Roman" w:hAnsi="Times New Roman" w:cs="Times New Roman"/>
          <w:b w:val="0"/>
          <w:szCs w:val="24"/>
        </w:rPr>
        <w:t>d</w:t>
      </w:r>
      <w:r w:rsidR="009D0894" w:rsidRPr="009C3012">
        <w:rPr>
          <w:rFonts w:ascii="Times New Roman" w:hAnsi="Times New Roman" w:cs="Times New Roman"/>
          <w:b w:val="0"/>
          <w:szCs w:val="24"/>
        </w:rPr>
        <w:t xml:space="preserve"> been made to regression-in-ratio estimators in simple random sampling. However, </w:t>
      </w:r>
      <w:r w:rsidR="007662A3">
        <w:rPr>
          <w:rFonts w:ascii="Times New Roman" w:hAnsi="Times New Roman" w:cs="Times New Roman"/>
          <w:b w:val="0"/>
          <w:szCs w:val="24"/>
        </w:rPr>
        <w:t>such estimator</w:t>
      </w:r>
      <w:r w:rsidR="0097473D">
        <w:rPr>
          <w:rFonts w:ascii="Times New Roman" w:hAnsi="Times New Roman" w:cs="Times New Roman"/>
          <w:b w:val="0"/>
          <w:szCs w:val="24"/>
        </w:rPr>
        <w:t>s w</w:t>
      </w:r>
      <w:r w:rsidR="007662A3">
        <w:rPr>
          <w:rFonts w:ascii="Times New Roman" w:hAnsi="Times New Roman" w:cs="Times New Roman"/>
          <w:b w:val="0"/>
          <w:szCs w:val="24"/>
        </w:rPr>
        <w:t>ould be over-estimated or under-estimated in the presence of extreme maximum or minimum value in the survey data, respectively</w:t>
      </w:r>
      <w:r w:rsidR="004173BA" w:rsidRPr="009C3012">
        <w:rPr>
          <w:rFonts w:ascii="Times New Roman" w:hAnsi="Times New Roman" w:cs="Times New Roman"/>
          <w:b w:val="0"/>
          <w:szCs w:val="24"/>
        </w:rPr>
        <w:t>.</w:t>
      </w:r>
      <w:r w:rsidR="009D0894" w:rsidRPr="009C3012">
        <w:rPr>
          <w:rFonts w:ascii="Times New Roman" w:hAnsi="Times New Roman" w:cs="Times New Roman"/>
          <w:b w:val="0"/>
          <w:szCs w:val="24"/>
        </w:rPr>
        <w:t xml:space="preserve"> This study ha</w:t>
      </w:r>
      <w:r w:rsidR="0097473D">
        <w:rPr>
          <w:rFonts w:ascii="Times New Roman" w:hAnsi="Times New Roman" w:cs="Times New Roman"/>
          <w:b w:val="0"/>
          <w:szCs w:val="24"/>
        </w:rPr>
        <w:t>d</w:t>
      </w:r>
      <w:r w:rsidR="009D0894" w:rsidRPr="009C3012">
        <w:rPr>
          <w:rFonts w:ascii="Times New Roman" w:hAnsi="Times New Roman" w:cs="Times New Roman"/>
          <w:b w:val="0"/>
          <w:szCs w:val="24"/>
        </w:rPr>
        <w:t xml:space="preserve"> proposed three regression-in-ratio estimators</w:t>
      </w:r>
      <w:r w:rsidR="00E351AC">
        <w:rPr>
          <w:rFonts w:ascii="Times New Roman" w:hAnsi="Times New Roman" w:cs="Times New Roman"/>
          <w:b w:val="0"/>
          <w:szCs w:val="24"/>
        </w:rPr>
        <w:t xml:space="preserve"> </w:t>
      </w:r>
      <w:r w:rsidR="009D0894" w:rsidRPr="009C3012">
        <w:rPr>
          <w:rFonts w:ascii="Times New Roman" w:hAnsi="Times New Roman" w:cs="Times New Roman"/>
          <w:b w:val="0"/>
          <w:szCs w:val="24"/>
        </w:rPr>
        <w:t xml:space="preserve">that </w:t>
      </w:r>
      <w:r w:rsidR="00337DA0">
        <w:rPr>
          <w:rFonts w:ascii="Times New Roman" w:hAnsi="Times New Roman" w:cs="Times New Roman"/>
          <w:b w:val="0"/>
          <w:szCs w:val="24"/>
        </w:rPr>
        <w:t>minimized</w:t>
      </w:r>
      <w:r w:rsidR="009D0894" w:rsidRPr="009C3012">
        <w:rPr>
          <w:rFonts w:ascii="Times New Roman" w:hAnsi="Times New Roman" w:cs="Times New Roman"/>
          <w:b w:val="0"/>
          <w:szCs w:val="24"/>
        </w:rPr>
        <w:t xml:space="preserve"> the </w:t>
      </w:r>
      <w:r w:rsidR="00337DA0">
        <w:rPr>
          <w:rFonts w:ascii="Times New Roman" w:hAnsi="Times New Roman" w:cs="Times New Roman"/>
          <w:b w:val="0"/>
          <w:szCs w:val="24"/>
        </w:rPr>
        <w:t>effect</w:t>
      </w:r>
      <w:r w:rsidR="007662A3">
        <w:rPr>
          <w:rFonts w:ascii="Times New Roman" w:hAnsi="Times New Roman" w:cs="Times New Roman"/>
          <w:b w:val="0"/>
          <w:szCs w:val="24"/>
        </w:rPr>
        <w:t xml:space="preserve"> of </w:t>
      </w:r>
      <w:r w:rsidR="009D0894" w:rsidRPr="009C3012">
        <w:rPr>
          <w:rFonts w:ascii="Times New Roman" w:hAnsi="Times New Roman" w:cs="Times New Roman"/>
          <w:b w:val="0"/>
          <w:szCs w:val="24"/>
        </w:rPr>
        <w:t xml:space="preserve">over-estimation or under-estimation </w:t>
      </w:r>
      <w:r w:rsidR="00982FF2">
        <w:rPr>
          <w:rFonts w:ascii="Times New Roman" w:hAnsi="Times New Roman" w:cs="Times New Roman"/>
          <w:b w:val="0"/>
          <w:szCs w:val="24"/>
        </w:rPr>
        <w:t>in the estimate</w:t>
      </w:r>
      <w:r w:rsidR="00337DA0">
        <w:rPr>
          <w:rFonts w:ascii="Times New Roman" w:hAnsi="Times New Roman" w:cs="Times New Roman"/>
          <w:b w:val="0"/>
          <w:szCs w:val="24"/>
        </w:rPr>
        <w:t>s when there are</w:t>
      </w:r>
      <w:r w:rsidR="00982FF2">
        <w:rPr>
          <w:rFonts w:ascii="Times New Roman" w:hAnsi="Times New Roman" w:cs="Times New Roman"/>
          <w:b w:val="0"/>
          <w:szCs w:val="24"/>
        </w:rPr>
        <w:t xml:space="preserve"> extreme value</w:t>
      </w:r>
      <w:r w:rsidR="00337DA0">
        <w:rPr>
          <w:rFonts w:ascii="Times New Roman" w:hAnsi="Times New Roman" w:cs="Times New Roman"/>
          <w:b w:val="0"/>
          <w:szCs w:val="24"/>
        </w:rPr>
        <w:t>s</w:t>
      </w:r>
      <w:r w:rsidR="00982FF2">
        <w:rPr>
          <w:rFonts w:ascii="Times New Roman" w:hAnsi="Times New Roman" w:cs="Times New Roman"/>
          <w:b w:val="0"/>
          <w:szCs w:val="24"/>
        </w:rPr>
        <w:t xml:space="preserve"> in the survey data</w:t>
      </w:r>
      <w:r w:rsidR="009D0894" w:rsidRPr="009C3012">
        <w:rPr>
          <w:rFonts w:ascii="Times New Roman" w:hAnsi="Times New Roman" w:cs="Times New Roman"/>
          <w:b w:val="0"/>
          <w:szCs w:val="24"/>
        </w:rPr>
        <w:t>.</w:t>
      </w:r>
      <w:r w:rsidR="003F1598">
        <w:rPr>
          <w:rFonts w:ascii="Times New Roman" w:hAnsi="Times New Roman" w:cs="Times New Roman"/>
          <w:b w:val="0"/>
          <w:szCs w:val="24"/>
        </w:rPr>
        <w:t xml:space="preserve"> </w:t>
      </w:r>
      <w:r w:rsidR="009D0894" w:rsidRPr="009C3012">
        <w:rPr>
          <w:rFonts w:ascii="Times New Roman" w:hAnsi="Times New Roman" w:cs="Times New Roman"/>
          <w:b w:val="0"/>
          <w:szCs w:val="24"/>
        </w:rPr>
        <w:t xml:space="preserve">The bias and the </w:t>
      </w:r>
      <w:r w:rsidR="0097473D">
        <w:rPr>
          <w:rFonts w:ascii="Times New Roman" w:hAnsi="Times New Roman" w:cs="Times New Roman"/>
          <w:b w:val="0"/>
          <w:szCs w:val="24"/>
        </w:rPr>
        <w:t>Mean Square E</w:t>
      </w:r>
      <w:r w:rsidR="009D0894" w:rsidRPr="009C3012">
        <w:rPr>
          <w:rFonts w:ascii="Times New Roman" w:hAnsi="Times New Roman" w:cs="Times New Roman"/>
          <w:b w:val="0"/>
          <w:szCs w:val="24"/>
        </w:rPr>
        <w:t>rror</w:t>
      </w:r>
      <w:r w:rsidR="0097473D">
        <w:rPr>
          <w:rFonts w:ascii="Times New Roman" w:hAnsi="Times New Roman" w:cs="Times New Roman"/>
          <w:b w:val="0"/>
          <w:szCs w:val="24"/>
        </w:rPr>
        <w:t xml:space="preserve"> (MSE)</w:t>
      </w:r>
      <w:r w:rsidR="009D0894" w:rsidRPr="009C3012">
        <w:rPr>
          <w:rFonts w:ascii="Times New Roman" w:hAnsi="Times New Roman" w:cs="Times New Roman"/>
          <w:b w:val="0"/>
          <w:szCs w:val="24"/>
        </w:rPr>
        <w:t xml:space="preserve"> </w:t>
      </w:r>
      <w:r w:rsidR="00337DA0">
        <w:rPr>
          <w:rFonts w:ascii="Times New Roman" w:hAnsi="Times New Roman" w:cs="Times New Roman"/>
          <w:b w:val="0"/>
          <w:szCs w:val="24"/>
        </w:rPr>
        <w:t>for the proposed estimator were developed</w:t>
      </w:r>
      <w:r w:rsidR="009D0894" w:rsidRPr="009C3012">
        <w:rPr>
          <w:rFonts w:ascii="Times New Roman" w:hAnsi="Times New Roman" w:cs="Times New Roman"/>
          <w:b w:val="0"/>
          <w:szCs w:val="24"/>
        </w:rPr>
        <w:t>. Theoretical comparison</w:t>
      </w:r>
      <w:r w:rsidR="005633BB">
        <w:rPr>
          <w:rFonts w:ascii="Times New Roman" w:hAnsi="Times New Roman" w:cs="Times New Roman"/>
          <w:b w:val="0"/>
          <w:szCs w:val="24"/>
        </w:rPr>
        <w:t xml:space="preserve"> </w:t>
      </w:r>
      <w:r w:rsidR="00337DA0">
        <w:rPr>
          <w:rFonts w:ascii="Times New Roman" w:hAnsi="Times New Roman" w:cs="Times New Roman"/>
          <w:b w:val="0"/>
          <w:szCs w:val="24"/>
        </w:rPr>
        <w:t xml:space="preserve">of the proposed estimators </w:t>
      </w:r>
      <w:r w:rsidR="005633BB">
        <w:rPr>
          <w:rFonts w:ascii="Times New Roman" w:hAnsi="Times New Roman" w:cs="Times New Roman"/>
          <w:b w:val="0"/>
          <w:szCs w:val="24"/>
        </w:rPr>
        <w:t xml:space="preserve">confirmed the conditional efficiency of the proposed estimators to the reviewed estimators. </w:t>
      </w:r>
      <w:r w:rsidR="00337DA0">
        <w:rPr>
          <w:rFonts w:ascii="Times New Roman" w:hAnsi="Times New Roman" w:cs="Times New Roman"/>
          <w:b w:val="0"/>
          <w:szCs w:val="24"/>
        </w:rPr>
        <w:t>E</w:t>
      </w:r>
      <w:r w:rsidR="00DE17E2">
        <w:rPr>
          <w:rFonts w:ascii="Times New Roman" w:hAnsi="Times New Roman" w:cs="Times New Roman"/>
          <w:b w:val="0"/>
          <w:szCs w:val="24"/>
        </w:rPr>
        <w:t>m</w:t>
      </w:r>
      <w:r w:rsidR="009D0894" w:rsidRPr="009C3012">
        <w:rPr>
          <w:rFonts w:ascii="Times New Roman" w:hAnsi="Times New Roman" w:cs="Times New Roman"/>
          <w:b w:val="0"/>
          <w:szCs w:val="24"/>
        </w:rPr>
        <w:t>pirical comparison</w:t>
      </w:r>
      <w:r w:rsidR="00174131">
        <w:rPr>
          <w:rFonts w:ascii="Times New Roman" w:hAnsi="Times New Roman" w:cs="Times New Roman"/>
          <w:b w:val="0"/>
          <w:szCs w:val="24"/>
        </w:rPr>
        <w:t>,</w:t>
      </w:r>
      <w:r w:rsidR="005633BB">
        <w:rPr>
          <w:rFonts w:ascii="Times New Roman" w:hAnsi="Times New Roman" w:cs="Times New Roman"/>
          <w:b w:val="0"/>
          <w:szCs w:val="24"/>
        </w:rPr>
        <w:t xml:space="preserve"> with twenty</w:t>
      </w:r>
      <w:r w:rsidR="00F61B7F">
        <w:rPr>
          <w:rFonts w:ascii="Times New Roman" w:hAnsi="Times New Roman" w:cs="Times New Roman"/>
          <w:b w:val="0"/>
          <w:szCs w:val="24"/>
        </w:rPr>
        <w:t>-</w:t>
      </w:r>
      <w:r w:rsidR="005633BB">
        <w:rPr>
          <w:rFonts w:ascii="Times New Roman" w:hAnsi="Times New Roman" w:cs="Times New Roman"/>
          <w:b w:val="0"/>
          <w:szCs w:val="24"/>
        </w:rPr>
        <w:t>six simulated populations compris</w:t>
      </w:r>
      <w:r w:rsidR="00085CA5">
        <w:rPr>
          <w:rFonts w:ascii="Times New Roman" w:hAnsi="Times New Roman" w:cs="Times New Roman"/>
          <w:b w:val="0"/>
          <w:szCs w:val="24"/>
        </w:rPr>
        <w:t>ing</w:t>
      </w:r>
      <w:r w:rsidR="005633BB">
        <w:rPr>
          <w:rFonts w:ascii="Times New Roman" w:hAnsi="Times New Roman" w:cs="Times New Roman"/>
          <w:b w:val="0"/>
          <w:szCs w:val="24"/>
        </w:rPr>
        <w:t xml:space="preserve"> of high and low extreme maximum values</w:t>
      </w:r>
      <w:r w:rsidR="00174131">
        <w:rPr>
          <w:rFonts w:ascii="Times New Roman" w:hAnsi="Times New Roman" w:cs="Times New Roman"/>
          <w:b w:val="0"/>
          <w:szCs w:val="24"/>
        </w:rPr>
        <w:t>,</w:t>
      </w:r>
      <w:r w:rsidR="00085CA5">
        <w:rPr>
          <w:rFonts w:ascii="Times New Roman" w:hAnsi="Times New Roman" w:cs="Times New Roman"/>
          <w:b w:val="0"/>
          <w:szCs w:val="24"/>
        </w:rPr>
        <w:t xml:space="preserve"> </w:t>
      </w:r>
      <w:r w:rsidR="005633BB">
        <w:rPr>
          <w:rFonts w:ascii="Times New Roman" w:hAnsi="Times New Roman" w:cs="Times New Roman"/>
          <w:b w:val="0"/>
          <w:szCs w:val="24"/>
        </w:rPr>
        <w:t xml:space="preserve">was used to ascertain the </w:t>
      </w:r>
      <w:r w:rsidR="007B17D7">
        <w:rPr>
          <w:rFonts w:ascii="Times New Roman" w:hAnsi="Times New Roman" w:cs="Times New Roman"/>
          <w:b w:val="0"/>
          <w:szCs w:val="24"/>
        </w:rPr>
        <w:t xml:space="preserve">asymptotic </w:t>
      </w:r>
      <w:r w:rsidR="00DE17E2">
        <w:rPr>
          <w:rFonts w:ascii="Times New Roman" w:hAnsi="Times New Roman" w:cs="Times New Roman"/>
          <w:b w:val="0"/>
          <w:szCs w:val="24"/>
        </w:rPr>
        <w:t>characteristics</w:t>
      </w:r>
      <w:r w:rsidR="005633BB">
        <w:rPr>
          <w:rFonts w:ascii="Times New Roman" w:hAnsi="Times New Roman" w:cs="Times New Roman"/>
          <w:b w:val="0"/>
          <w:szCs w:val="24"/>
        </w:rPr>
        <w:t xml:space="preserve"> of the proposed estimators to different </w:t>
      </w:r>
      <w:r w:rsidR="00C85E7C">
        <w:rPr>
          <w:rFonts w:ascii="Times New Roman" w:hAnsi="Times New Roman" w:cs="Times New Roman"/>
          <w:b w:val="0"/>
          <w:szCs w:val="24"/>
        </w:rPr>
        <w:t xml:space="preserve">magnitudes of </w:t>
      </w:r>
      <w:r w:rsidR="005633BB">
        <w:rPr>
          <w:rFonts w:ascii="Times New Roman" w:hAnsi="Times New Roman" w:cs="Times New Roman"/>
          <w:b w:val="0"/>
          <w:szCs w:val="24"/>
        </w:rPr>
        <w:t>extreme value.</w:t>
      </w:r>
      <w:r w:rsidR="007B17D7">
        <w:rPr>
          <w:rFonts w:ascii="Times New Roman" w:hAnsi="Times New Roman" w:cs="Times New Roman"/>
          <w:b w:val="0"/>
          <w:szCs w:val="24"/>
        </w:rPr>
        <w:t xml:space="preserve"> </w:t>
      </w:r>
      <w:r w:rsidR="00587A57">
        <w:rPr>
          <w:rFonts w:ascii="Times New Roman" w:hAnsi="Times New Roman" w:cs="Times New Roman"/>
          <w:b w:val="0"/>
          <w:szCs w:val="24"/>
        </w:rPr>
        <w:t xml:space="preserve">Two </w:t>
      </w:r>
      <w:r w:rsidR="0036658B">
        <w:rPr>
          <w:rFonts w:ascii="Times New Roman" w:hAnsi="Times New Roman" w:cs="Times New Roman"/>
          <w:b w:val="0"/>
          <w:szCs w:val="24"/>
        </w:rPr>
        <w:t>estimators</w:t>
      </w:r>
      <w:r w:rsidR="00AB778E">
        <w:rPr>
          <w:rFonts w:ascii="Times New Roman" w:hAnsi="Times New Roman" w:cs="Times New Roman"/>
          <w:b w:val="0"/>
          <w:szCs w:val="24"/>
        </w:rPr>
        <w:t xml:space="preserve">, </w:t>
      </w:r>
      <w:r w:rsidR="00587A57">
        <w:rPr>
          <w:rFonts w:ascii="Times New Roman" w:hAnsi="Times New Roman" w:cs="Times New Roman"/>
          <w:b w:val="0"/>
          <w:szCs w:val="24"/>
        </w:rPr>
        <w:t>out of the three proposed estimators</w:t>
      </w:r>
      <w:r w:rsidR="00AB778E">
        <w:rPr>
          <w:rFonts w:ascii="Times New Roman" w:hAnsi="Times New Roman" w:cs="Times New Roman"/>
          <w:b w:val="0"/>
          <w:szCs w:val="24"/>
        </w:rPr>
        <w:t>,</w:t>
      </w:r>
      <w:r w:rsidR="00587A57">
        <w:rPr>
          <w:rFonts w:ascii="Times New Roman" w:hAnsi="Times New Roman" w:cs="Times New Roman"/>
          <w:b w:val="0"/>
          <w:szCs w:val="24"/>
        </w:rPr>
        <w:t xml:space="preserve"> proved to be more biased than the corresponding </w:t>
      </w:r>
      <w:r w:rsidR="00DE17E2">
        <w:rPr>
          <w:rFonts w:ascii="Times New Roman" w:hAnsi="Times New Roman" w:cs="Times New Roman"/>
          <w:b w:val="0"/>
          <w:szCs w:val="24"/>
        </w:rPr>
        <w:t>reviewed estimators while the third proposed</w:t>
      </w:r>
      <w:r w:rsidR="00375B13">
        <w:rPr>
          <w:rFonts w:ascii="Times New Roman" w:hAnsi="Times New Roman" w:cs="Times New Roman"/>
          <w:b w:val="0"/>
          <w:szCs w:val="24"/>
        </w:rPr>
        <w:t xml:space="preserve"> estimator</w:t>
      </w:r>
      <w:r w:rsidR="00162676">
        <w:rPr>
          <w:rFonts w:ascii="Times New Roman" w:hAnsi="Times New Roman" w:cs="Times New Roman"/>
          <w:b w:val="0"/>
          <w:szCs w:val="24"/>
        </w:rPr>
        <w:t xml:space="preserve"> </w:t>
      </w:r>
      <w:r w:rsidR="00375B13">
        <w:rPr>
          <w:rFonts w:ascii="Times New Roman" w:hAnsi="Times New Roman" w:cs="Times New Roman"/>
          <w:b w:val="0"/>
          <w:szCs w:val="24"/>
        </w:rPr>
        <w:t xml:space="preserve">proved to be less </w:t>
      </w:r>
      <w:proofErr w:type="gramStart"/>
      <w:r w:rsidR="00375B13">
        <w:rPr>
          <w:rFonts w:ascii="Times New Roman" w:hAnsi="Times New Roman" w:cs="Times New Roman"/>
          <w:b w:val="0"/>
          <w:szCs w:val="24"/>
        </w:rPr>
        <w:t>bias</w:t>
      </w:r>
      <w:proofErr w:type="gramEnd"/>
      <w:r w:rsidR="00375B13">
        <w:rPr>
          <w:rFonts w:ascii="Times New Roman" w:hAnsi="Times New Roman" w:cs="Times New Roman"/>
          <w:b w:val="0"/>
          <w:szCs w:val="24"/>
        </w:rPr>
        <w:t xml:space="preserve"> than the corresponding reviewed estimator. </w:t>
      </w:r>
      <w:r w:rsidR="00E25CD5">
        <w:rPr>
          <w:rFonts w:ascii="Times New Roman" w:hAnsi="Times New Roman" w:cs="Times New Roman"/>
          <w:b w:val="0"/>
          <w:szCs w:val="24"/>
        </w:rPr>
        <w:t>The proposed estimators proved to be asymptotically efficient with smaller variances and Mean Square Errors (MSEs) over the reviewed estimators.</w:t>
      </w:r>
      <w:r w:rsidR="004F6E42">
        <w:rPr>
          <w:rFonts w:ascii="Times New Roman" w:hAnsi="Times New Roman" w:cs="Times New Roman"/>
          <w:b w:val="0"/>
          <w:szCs w:val="24"/>
        </w:rPr>
        <w:t xml:space="preserve"> Finally, the </w:t>
      </w:r>
      <w:r w:rsidR="00DE17E2">
        <w:rPr>
          <w:rFonts w:ascii="Times New Roman" w:hAnsi="Times New Roman" w:cs="Times New Roman"/>
          <w:b w:val="0"/>
          <w:szCs w:val="24"/>
        </w:rPr>
        <w:t>result</w:t>
      </w:r>
      <w:r w:rsidR="007C53F1">
        <w:rPr>
          <w:rFonts w:ascii="Times New Roman" w:hAnsi="Times New Roman" w:cs="Times New Roman"/>
          <w:b w:val="0"/>
          <w:szCs w:val="24"/>
        </w:rPr>
        <w:t>s</w:t>
      </w:r>
      <w:r w:rsidR="004F6E42">
        <w:rPr>
          <w:rFonts w:ascii="Times New Roman" w:hAnsi="Times New Roman" w:cs="Times New Roman"/>
          <w:b w:val="0"/>
          <w:szCs w:val="24"/>
        </w:rPr>
        <w:t xml:space="preserve"> of the percentage relative efficiency showed that the three proposed estimators </w:t>
      </w:r>
      <w:proofErr w:type="gramStart"/>
      <w:r w:rsidR="00106F49">
        <w:rPr>
          <w:rFonts w:ascii="Times New Roman" w:hAnsi="Times New Roman" w:cs="Times New Roman"/>
          <w:b w:val="0"/>
          <w:szCs w:val="24"/>
        </w:rPr>
        <w:t xml:space="preserve">were </w:t>
      </w:r>
      <w:proofErr w:type="gramEnd"/>
      <m:oMath>
        <m:r>
          <m:rPr>
            <m:sty m:val="bi"/>
          </m:rPr>
          <w:rPr>
            <w:rFonts w:ascii="Cambria Math" w:hAnsi="Cambria Math" w:cs="Times New Roman"/>
            <w:szCs w:val="24"/>
          </w:rPr>
          <m:t>120%</m:t>
        </m:r>
      </m:oMath>
      <w:r w:rsidR="004F6E42">
        <w:rPr>
          <w:rFonts w:ascii="Times New Roman" w:hAnsi="Times New Roman" w:cs="Times New Roman"/>
          <w:b w:val="0"/>
          <w:szCs w:val="24"/>
        </w:rPr>
        <w:t xml:space="preserve">, </w:t>
      </w:r>
      <m:oMath>
        <m:r>
          <m:rPr>
            <m:sty m:val="bi"/>
          </m:rPr>
          <w:rPr>
            <w:rFonts w:ascii="Cambria Math" w:hAnsi="Cambria Math" w:cs="Times New Roman"/>
            <w:szCs w:val="24"/>
          </w:rPr>
          <m:t>119%</m:t>
        </m:r>
      </m:oMath>
      <w:r w:rsidR="004F6E42">
        <w:rPr>
          <w:rFonts w:ascii="Times New Roman" w:hAnsi="Times New Roman" w:cs="Times New Roman"/>
          <w:b w:val="0"/>
          <w:szCs w:val="24"/>
        </w:rPr>
        <w:t xml:space="preserve"> and </w:t>
      </w:r>
      <m:oMath>
        <m:r>
          <m:rPr>
            <m:sty m:val="bi"/>
          </m:rPr>
          <w:rPr>
            <w:rFonts w:ascii="Cambria Math" w:hAnsi="Cambria Math" w:cs="Times New Roman"/>
            <w:szCs w:val="24"/>
          </w:rPr>
          <m:t>120%</m:t>
        </m:r>
      </m:oMath>
      <w:r w:rsidR="008D76E9">
        <w:rPr>
          <w:rFonts w:ascii="Times New Roman" w:hAnsi="Times New Roman" w:cs="Times New Roman"/>
          <w:b w:val="0"/>
          <w:szCs w:val="24"/>
        </w:rPr>
        <w:t>, respectively</w:t>
      </w:r>
      <w:r w:rsidR="004F6E42">
        <w:rPr>
          <w:rFonts w:ascii="Times New Roman" w:hAnsi="Times New Roman" w:cs="Times New Roman"/>
          <w:b w:val="0"/>
          <w:szCs w:val="24"/>
        </w:rPr>
        <w:t xml:space="preserve"> efficient over the corresponding reviewed estimators.</w:t>
      </w:r>
      <w:r w:rsidR="00DE17E2">
        <w:rPr>
          <w:rFonts w:ascii="Times New Roman" w:hAnsi="Times New Roman" w:cs="Times New Roman"/>
          <w:b w:val="0"/>
          <w:szCs w:val="24"/>
        </w:rPr>
        <w:t xml:space="preserve"> </w:t>
      </w:r>
      <w:r w:rsidR="007C53F1">
        <w:rPr>
          <w:rFonts w:ascii="Times New Roman" w:hAnsi="Times New Roman" w:cs="Times New Roman"/>
          <w:b w:val="0"/>
          <w:szCs w:val="24"/>
        </w:rPr>
        <w:t xml:space="preserve">Future study was proposed to test the proposed estimators when there </w:t>
      </w:r>
      <w:proofErr w:type="gramStart"/>
      <w:r w:rsidR="007C53F1">
        <w:rPr>
          <w:rFonts w:ascii="Times New Roman" w:hAnsi="Times New Roman" w:cs="Times New Roman"/>
          <w:b w:val="0"/>
          <w:szCs w:val="24"/>
        </w:rPr>
        <w:t>exists</w:t>
      </w:r>
      <w:proofErr w:type="gramEnd"/>
      <w:r w:rsidR="007C53F1">
        <w:rPr>
          <w:rFonts w:ascii="Times New Roman" w:hAnsi="Times New Roman" w:cs="Times New Roman"/>
          <w:b w:val="0"/>
          <w:szCs w:val="24"/>
        </w:rPr>
        <w:t xml:space="preserve"> high and low extreme minimum values in the data.</w:t>
      </w:r>
    </w:p>
    <w:p w:rsidR="00B61A20" w:rsidRDefault="00B61A20" w:rsidP="002C02CE">
      <w:pPr>
        <w:spacing w:line="240" w:lineRule="auto"/>
        <w:ind w:left="1843" w:hanging="1843"/>
        <w:jc w:val="both"/>
        <w:rPr>
          <w:rFonts w:ascii="Times New Roman" w:hAnsi="Times New Roman" w:cs="Times New Roman"/>
          <w:sz w:val="24"/>
          <w:szCs w:val="24"/>
        </w:rPr>
      </w:pPr>
      <w:r w:rsidRPr="009C3012">
        <w:rPr>
          <w:rStyle w:val="Heading2Char"/>
          <w:rFonts w:ascii="Times New Roman" w:hAnsi="Times New Roman" w:cs="Times New Roman"/>
          <w:szCs w:val="24"/>
        </w:rPr>
        <w:t>Keywords/Phrase:</w:t>
      </w:r>
      <w:r w:rsidRPr="009C3012">
        <w:rPr>
          <w:rFonts w:ascii="Times New Roman" w:hAnsi="Times New Roman" w:cs="Times New Roman"/>
          <w:sz w:val="24"/>
          <w:szCs w:val="24"/>
        </w:rPr>
        <w:t xml:space="preserve"> </w:t>
      </w:r>
      <w:r w:rsidR="0065624A" w:rsidRPr="009C3012">
        <w:rPr>
          <w:rFonts w:ascii="Times New Roman" w:hAnsi="Times New Roman" w:cs="Times New Roman"/>
          <w:sz w:val="24"/>
          <w:szCs w:val="24"/>
        </w:rPr>
        <w:t>Regression-in-rat</w:t>
      </w:r>
      <w:r w:rsidR="00EB0DD4">
        <w:rPr>
          <w:rFonts w:ascii="Times New Roman" w:hAnsi="Times New Roman" w:cs="Times New Roman"/>
          <w:sz w:val="24"/>
          <w:szCs w:val="24"/>
        </w:rPr>
        <w:t>io estimators, maximum value, m</w:t>
      </w:r>
      <w:r w:rsidR="0065624A" w:rsidRPr="009C3012">
        <w:rPr>
          <w:rFonts w:ascii="Times New Roman" w:hAnsi="Times New Roman" w:cs="Times New Roman"/>
          <w:sz w:val="24"/>
          <w:szCs w:val="24"/>
        </w:rPr>
        <w:t xml:space="preserve">inimum value, </w:t>
      </w:r>
      <w:r w:rsidR="00EB0DD4">
        <w:rPr>
          <w:rFonts w:ascii="Times New Roman" w:hAnsi="Times New Roman" w:cs="Times New Roman"/>
          <w:sz w:val="24"/>
          <w:szCs w:val="24"/>
        </w:rPr>
        <w:t>simple random sampling, e</w:t>
      </w:r>
      <w:r w:rsidR="009F29A1">
        <w:rPr>
          <w:rFonts w:ascii="Times New Roman" w:hAnsi="Times New Roman" w:cs="Times New Roman"/>
          <w:sz w:val="24"/>
          <w:szCs w:val="24"/>
        </w:rPr>
        <w:t>fficiency</w:t>
      </w:r>
    </w:p>
    <w:p w:rsidR="00336035" w:rsidRPr="00EE4DDF" w:rsidRDefault="00FC1F77" w:rsidP="002C02CE">
      <w:pPr>
        <w:spacing w:line="240" w:lineRule="auto"/>
        <w:ind w:left="1843" w:hanging="1843"/>
        <w:jc w:val="both"/>
        <w:rPr>
          <w:rFonts w:ascii="Times New Roman" w:hAnsi="Times New Roman" w:cs="Times New Roman"/>
          <w:b/>
          <w:sz w:val="24"/>
          <w:szCs w:val="24"/>
        </w:rPr>
      </w:pPr>
      <w:r w:rsidRPr="00EE4DDF">
        <w:rPr>
          <w:rFonts w:ascii="Times New Roman" w:hAnsi="Times New Roman" w:cs="Times New Roman"/>
          <w:b/>
          <w:sz w:val="24"/>
          <w:szCs w:val="24"/>
          <w:shd w:val="clear" w:color="auto" w:fill="FFFFFF"/>
        </w:rPr>
        <w:t>2010 AMS Classification</w:t>
      </w:r>
      <w:r w:rsidR="00336035" w:rsidRPr="00EE4DDF">
        <w:rPr>
          <w:rStyle w:val="Heading2Char"/>
          <w:rFonts w:ascii="Times New Roman" w:hAnsi="Times New Roman" w:cs="Times New Roman"/>
          <w:b w:val="0"/>
          <w:szCs w:val="24"/>
        </w:rPr>
        <w:t>:</w:t>
      </w:r>
      <w:r w:rsidR="00FC35F0" w:rsidRPr="00EE4DDF">
        <w:rPr>
          <w:rStyle w:val="Heading2Char"/>
          <w:rFonts w:ascii="Times New Roman" w:hAnsi="Times New Roman" w:cs="Times New Roman"/>
          <w:b w:val="0"/>
          <w:i w:val="0"/>
          <w:szCs w:val="24"/>
        </w:rPr>
        <w:t xml:space="preserve"> </w:t>
      </w:r>
      <w:r w:rsidR="00336035" w:rsidRPr="00EE4DDF">
        <w:rPr>
          <w:rStyle w:val="Heading2Char"/>
          <w:rFonts w:ascii="Times New Roman" w:hAnsi="Times New Roman" w:cs="Times New Roman"/>
          <w:b w:val="0"/>
          <w:i w:val="0"/>
          <w:szCs w:val="24"/>
        </w:rPr>
        <w:t>62D05</w:t>
      </w:r>
    </w:p>
    <w:p w:rsidR="00B61A20" w:rsidRPr="009C3012" w:rsidRDefault="00B61A20" w:rsidP="00F65F5E">
      <w:pPr>
        <w:spacing w:line="240" w:lineRule="auto"/>
        <w:jc w:val="both"/>
        <w:rPr>
          <w:rFonts w:ascii="Times New Roman" w:hAnsi="Times New Roman" w:cs="Times New Roman"/>
          <w:sz w:val="24"/>
          <w:szCs w:val="24"/>
        </w:rPr>
      </w:pPr>
    </w:p>
    <w:p w:rsidR="00B61A20" w:rsidRPr="009C3012" w:rsidRDefault="00504D43" w:rsidP="00504D43">
      <w:pPr>
        <w:pStyle w:val="Heading2"/>
        <w:rPr>
          <w:rFonts w:ascii="Times New Roman" w:hAnsi="Times New Roman" w:cs="Times New Roman"/>
          <w:i w:val="0"/>
          <w:szCs w:val="24"/>
        </w:rPr>
      </w:pPr>
      <w:r w:rsidRPr="009C3012">
        <w:rPr>
          <w:rFonts w:ascii="Times New Roman" w:hAnsi="Times New Roman" w:cs="Times New Roman"/>
          <w:i w:val="0"/>
          <w:szCs w:val="24"/>
        </w:rPr>
        <w:t>1.0</w:t>
      </w:r>
      <w:r w:rsidRPr="009C3012">
        <w:rPr>
          <w:rFonts w:ascii="Times New Roman" w:hAnsi="Times New Roman" w:cs="Times New Roman"/>
          <w:i w:val="0"/>
          <w:szCs w:val="24"/>
        </w:rPr>
        <w:tab/>
      </w:r>
      <w:r w:rsidR="006F73F8" w:rsidRPr="009C3012">
        <w:rPr>
          <w:rFonts w:ascii="Times New Roman" w:hAnsi="Times New Roman" w:cs="Times New Roman"/>
          <w:i w:val="0"/>
          <w:szCs w:val="24"/>
        </w:rPr>
        <w:t>Introduction</w:t>
      </w:r>
    </w:p>
    <w:p w:rsidR="00E95527" w:rsidRPr="009C3012" w:rsidRDefault="00C53716" w:rsidP="00F65F5E">
      <w:pPr>
        <w:pStyle w:val="BodyText2"/>
        <w:spacing w:line="240" w:lineRule="auto"/>
        <w:rPr>
          <w:rFonts w:ascii="Times New Roman" w:hAnsi="Times New Roman" w:cs="Times New Roman"/>
          <w:szCs w:val="24"/>
        </w:rPr>
      </w:pPr>
      <w:r w:rsidRPr="009C3012">
        <w:rPr>
          <w:rFonts w:ascii="Times New Roman" w:hAnsi="Times New Roman" w:cs="Times New Roman"/>
          <w:szCs w:val="24"/>
        </w:rPr>
        <w:t xml:space="preserve">Auxiliary information has proved significant in the estimation of population parameters in sample survey theory. Simple random sampling estimators </w:t>
      </w:r>
      <w:r w:rsidR="00B84FF6" w:rsidRPr="009C3012">
        <w:rPr>
          <w:rFonts w:ascii="Times New Roman" w:hAnsi="Times New Roman" w:cs="Times New Roman"/>
          <w:szCs w:val="24"/>
        </w:rPr>
        <w:t xml:space="preserve">maximize on the advantages of auxiliary information. Similarly, ratio, regression and product estimators are efficient over the conventional Simple Random Sampling </w:t>
      </w:r>
      <w:proofErr w:type="gramStart"/>
      <w:r w:rsidR="00B84FF6" w:rsidRPr="009C3012">
        <w:rPr>
          <w:rFonts w:ascii="Times New Roman" w:hAnsi="Times New Roman" w:cs="Times New Roman"/>
          <w:szCs w:val="24"/>
        </w:rPr>
        <w:t>Without</w:t>
      </w:r>
      <w:proofErr w:type="gramEnd"/>
      <w:r w:rsidR="00B84FF6" w:rsidRPr="009C3012">
        <w:rPr>
          <w:rFonts w:ascii="Times New Roman" w:hAnsi="Times New Roman" w:cs="Times New Roman"/>
          <w:szCs w:val="24"/>
        </w:rPr>
        <w:t xml:space="preserve"> Replacement (SRSWOR) estimator when there is high correlation between t</w:t>
      </w:r>
      <w:r w:rsidR="00EE4DDF">
        <w:rPr>
          <w:rFonts w:ascii="Times New Roman" w:hAnsi="Times New Roman" w:cs="Times New Roman"/>
          <w:szCs w:val="24"/>
        </w:rPr>
        <w:t>he study and auxiliary variable</w:t>
      </w:r>
      <w:r w:rsidR="00B84FF6" w:rsidRPr="009C3012">
        <w:rPr>
          <w:rFonts w:ascii="Times New Roman" w:hAnsi="Times New Roman" w:cs="Times New Roman"/>
          <w:szCs w:val="24"/>
        </w:rPr>
        <w:t>s (Cochran, 1940; Robson, 1957 and Murthy, 1967)</w:t>
      </w:r>
      <w:r w:rsidR="000271C2" w:rsidRPr="009C3012">
        <w:rPr>
          <w:rFonts w:ascii="Times New Roman" w:hAnsi="Times New Roman" w:cs="Times New Roman"/>
          <w:szCs w:val="24"/>
        </w:rPr>
        <w:t>. Mixed estimator combines two or more of ratio, regression or product estimation methods in</w:t>
      </w:r>
      <w:r w:rsidR="0055453B">
        <w:rPr>
          <w:rFonts w:ascii="Times New Roman" w:hAnsi="Times New Roman" w:cs="Times New Roman"/>
          <w:szCs w:val="24"/>
        </w:rPr>
        <w:t>to</w:t>
      </w:r>
      <w:r w:rsidR="00511C9B">
        <w:rPr>
          <w:rFonts w:ascii="Times New Roman" w:hAnsi="Times New Roman" w:cs="Times New Roman"/>
          <w:szCs w:val="24"/>
        </w:rPr>
        <w:t xml:space="preserve"> one estimator (Mohanty, 1967</w:t>
      </w:r>
      <w:r w:rsidR="000271C2" w:rsidRPr="009C3012">
        <w:rPr>
          <w:rFonts w:ascii="Times New Roman" w:hAnsi="Times New Roman" w:cs="Times New Roman"/>
          <w:szCs w:val="24"/>
        </w:rPr>
        <w:t xml:space="preserve"> and Kiregrera, 1984). Ratio-in-regression, regression-in-ratio estimators and ratio-cum-regression estimators are few examples of mixed estimators. </w:t>
      </w:r>
      <w:r w:rsidR="001114B0" w:rsidRPr="009C3012">
        <w:rPr>
          <w:rFonts w:ascii="Times New Roman" w:hAnsi="Times New Roman" w:cs="Times New Roman"/>
          <w:szCs w:val="24"/>
        </w:rPr>
        <w:t>Mixed</w:t>
      </w:r>
      <w:r w:rsidR="000271C2" w:rsidRPr="009C3012">
        <w:rPr>
          <w:rFonts w:ascii="Times New Roman" w:hAnsi="Times New Roman" w:cs="Times New Roman"/>
          <w:szCs w:val="24"/>
        </w:rPr>
        <w:t xml:space="preserve"> estimator has proved </w:t>
      </w:r>
      <w:r w:rsidR="00B626EC" w:rsidRPr="009C3012">
        <w:rPr>
          <w:rFonts w:ascii="Times New Roman" w:hAnsi="Times New Roman" w:cs="Times New Roman"/>
          <w:szCs w:val="24"/>
        </w:rPr>
        <w:t>efficient over simple estimator</w:t>
      </w:r>
      <w:r w:rsidR="0055453B">
        <w:rPr>
          <w:rFonts w:ascii="Times New Roman" w:hAnsi="Times New Roman" w:cs="Times New Roman"/>
          <w:szCs w:val="24"/>
        </w:rPr>
        <w:t>s</w:t>
      </w:r>
      <w:r w:rsidR="00B626EC" w:rsidRPr="009C3012">
        <w:rPr>
          <w:rFonts w:ascii="Times New Roman" w:hAnsi="Times New Roman" w:cs="Times New Roman"/>
          <w:szCs w:val="24"/>
        </w:rPr>
        <w:t>.</w:t>
      </w:r>
    </w:p>
    <w:p w:rsidR="00B626EC" w:rsidRPr="009C3012" w:rsidRDefault="00B626EC" w:rsidP="00F65F5E">
      <w:pPr>
        <w:pStyle w:val="BodyText2"/>
        <w:spacing w:line="240" w:lineRule="auto"/>
        <w:rPr>
          <w:rFonts w:ascii="Times New Roman" w:hAnsi="Times New Roman" w:cs="Times New Roman"/>
          <w:szCs w:val="24"/>
        </w:rPr>
      </w:pPr>
      <w:r w:rsidRPr="009C3012">
        <w:rPr>
          <w:rFonts w:ascii="Times New Roman" w:hAnsi="Times New Roman" w:cs="Times New Roman"/>
          <w:szCs w:val="24"/>
        </w:rPr>
        <w:t xml:space="preserve">There have been series of improvement proposed by many authors who have worked on the conventional ratio and regression estimators in estimating the population total or mean. Similar improvements on ratio estimator have been proposed by Kadilar and Cingi (2004, 2005 and 2006), Yan and Tian (2010), Subramani and Kumarapandiyan (2012a, 2012b, 2012c and 2012d), Jeelani </w:t>
      </w:r>
      <w:r w:rsidRPr="009C3012">
        <w:rPr>
          <w:rFonts w:ascii="Times New Roman" w:hAnsi="Times New Roman" w:cs="Times New Roman"/>
          <w:i/>
          <w:szCs w:val="24"/>
        </w:rPr>
        <w:t>et al.</w:t>
      </w:r>
      <w:r w:rsidRPr="009C3012">
        <w:rPr>
          <w:rFonts w:ascii="Times New Roman" w:hAnsi="Times New Roman" w:cs="Times New Roman"/>
          <w:szCs w:val="24"/>
        </w:rPr>
        <w:t xml:space="preserve"> (2013) and Abbas </w:t>
      </w:r>
      <w:r w:rsidRPr="009C3012">
        <w:rPr>
          <w:rFonts w:ascii="Times New Roman" w:hAnsi="Times New Roman" w:cs="Times New Roman"/>
          <w:i/>
          <w:szCs w:val="24"/>
        </w:rPr>
        <w:t>et al.</w:t>
      </w:r>
      <w:r w:rsidRPr="009C3012">
        <w:rPr>
          <w:rFonts w:ascii="Times New Roman" w:hAnsi="Times New Roman" w:cs="Times New Roman"/>
          <w:szCs w:val="24"/>
        </w:rPr>
        <w:t xml:space="preserve"> (2018)</w:t>
      </w:r>
      <w:r w:rsidR="00793BD5" w:rsidRPr="009C3012">
        <w:rPr>
          <w:rFonts w:ascii="Times New Roman" w:hAnsi="Times New Roman" w:cs="Times New Roman"/>
          <w:szCs w:val="24"/>
        </w:rPr>
        <w:t>. The auth</w:t>
      </w:r>
      <w:r w:rsidR="006F1619">
        <w:rPr>
          <w:rFonts w:ascii="Times New Roman" w:hAnsi="Times New Roman" w:cs="Times New Roman"/>
          <w:szCs w:val="24"/>
        </w:rPr>
        <w:t>ors have used the known values o</w:t>
      </w:r>
      <w:r w:rsidR="00793BD5" w:rsidRPr="009C3012">
        <w:rPr>
          <w:rFonts w:ascii="Times New Roman" w:hAnsi="Times New Roman" w:cs="Times New Roman"/>
          <w:szCs w:val="24"/>
        </w:rPr>
        <w:t xml:space="preserve">f the </w:t>
      </w:r>
      <w:r w:rsidR="00793BD5" w:rsidRPr="009C3012">
        <w:rPr>
          <w:rFonts w:ascii="Times New Roman" w:hAnsi="Times New Roman" w:cs="Times New Roman"/>
          <w:szCs w:val="24"/>
        </w:rPr>
        <w:lastRenderedPageBreak/>
        <w:t>parameters like coefficient of variation, s</w:t>
      </w:r>
      <w:r w:rsidR="00622804" w:rsidRPr="009C3012">
        <w:rPr>
          <w:rFonts w:ascii="Times New Roman" w:hAnsi="Times New Roman" w:cs="Times New Roman"/>
          <w:szCs w:val="24"/>
        </w:rPr>
        <w:t>k</w:t>
      </w:r>
      <w:r w:rsidR="00793BD5" w:rsidRPr="009C3012">
        <w:rPr>
          <w:rFonts w:ascii="Times New Roman" w:hAnsi="Times New Roman" w:cs="Times New Roman"/>
          <w:szCs w:val="24"/>
        </w:rPr>
        <w:t xml:space="preserve">ewness, kurtosis, median, deciles </w:t>
      </w:r>
      <w:r w:rsidR="00622804" w:rsidRPr="009C3012">
        <w:rPr>
          <w:rFonts w:ascii="Times New Roman" w:hAnsi="Times New Roman" w:cs="Times New Roman"/>
          <w:szCs w:val="24"/>
        </w:rPr>
        <w:t>o</w:t>
      </w:r>
      <w:r w:rsidR="00793BD5" w:rsidRPr="009C3012">
        <w:rPr>
          <w:rFonts w:ascii="Times New Roman" w:hAnsi="Times New Roman" w:cs="Times New Roman"/>
          <w:szCs w:val="24"/>
        </w:rPr>
        <w:t>f the auxiliary variables and the correlation coefficient between the study and auxiliary variables</w:t>
      </w:r>
      <w:r w:rsidR="006F1619">
        <w:rPr>
          <w:rFonts w:ascii="Times New Roman" w:hAnsi="Times New Roman" w:cs="Times New Roman"/>
          <w:szCs w:val="24"/>
        </w:rPr>
        <w:t xml:space="preserve"> to improve on the estimation of the study variable.</w:t>
      </w:r>
      <w:r w:rsidR="00793BD5" w:rsidRPr="009C3012">
        <w:rPr>
          <w:rFonts w:ascii="Times New Roman" w:hAnsi="Times New Roman" w:cs="Times New Roman"/>
          <w:szCs w:val="24"/>
        </w:rPr>
        <w:t xml:space="preserve"> The recent work of Abbas </w:t>
      </w:r>
      <w:r w:rsidR="00793BD5" w:rsidRPr="009C3012">
        <w:rPr>
          <w:rFonts w:ascii="Times New Roman" w:hAnsi="Times New Roman" w:cs="Times New Roman"/>
          <w:i/>
          <w:szCs w:val="24"/>
        </w:rPr>
        <w:t>et al.</w:t>
      </w:r>
      <w:r w:rsidR="00793BD5" w:rsidRPr="009C3012">
        <w:rPr>
          <w:rFonts w:ascii="Times New Roman" w:hAnsi="Times New Roman" w:cs="Times New Roman"/>
          <w:szCs w:val="24"/>
        </w:rPr>
        <w:t xml:space="preserve"> (2018) has proposed improvement on the ratio estimator by using the known maximum value of the auxiliary variable</w:t>
      </w:r>
      <w:r w:rsidR="00557431">
        <w:rPr>
          <w:rFonts w:ascii="Times New Roman" w:hAnsi="Times New Roman" w:cs="Times New Roman"/>
          <w:szCs w:val="24"/>
        </w:rPr>
        <w:t xml:space="preserve"> in the linear combination with the mean of the auxiliary variable</w:t>
      </w:r>
      <w:r w:rsidR="00793BD5" w:rsidRPr="009C3012">
        <w:rPr>
          <w:rFonts w:ascii="Times New Roman" w:hAnsi="Times New Roman" w:cs="Times New Roman"/>
          <w:szCs w:val="24"/>
        </w:rPr>
        <w:t xml:space="preserve"> to produce a uniformly smaller variance unbiased estimator.</w:t>
      </w:r>
    </w:p>
    <w:p w:rsidR="00B80F52" w:rsidRDefault="00C64BFB" w:rsidP="00F65F5E">
      <w:pPr>
        <w:pStyle w:val="BodyText2"/>
        <w:spacing w:line="240" w:lineRule="auto"/>
        <w:rPr>
          <w:rFonts w:ascii="Times New Roman" w:hAnsi="Times New Roman" w:cs="Times New Roman"/>
          <w:szCs w:val="24"/>
        </w:rPr>
      </w:pPr>
      <w:r w:rsidRPr="009C3012">
        <w:rPr>
          <w:rFonts w:ascii="Times New Roman" w:hAnsi="Times New Roman" w:cs="Times New Roman"/>
          <w:szCs w:val="24"/>
        </w:rPr>
        <w:t xml:space="preserve">Abbas </w:t>
      </w:r>
      <w:r w:rsidRPr="009C3012">
        <w:rPr>
          <w:rFonts w:ascii="Times New Roman" w:hAnsi="Times New Roman" w:cs="Times New Roman"/>
          <w:i/>
          <w:szCs w:val="24"/>
        </w:rPr>
        <w:t>et al.</w:t>
      </w:r>
      <w:r w:rsidRPr="009C3012">
        <w:rPr>
          <w:rFonts w:ascii="Times New Roman" w:hAnsi="Times New Roman" w:cs="Times New Roman"/>
          <w:szCs w:val="24"/>
        </w:rPr>
        <w:t xml:space="preserve"> (2018) argues in the direction of Sarndal (1972) that extreme values (either maximum or minimum value) will cause over or under estimation, respectively. However, the </w:t>
      </w:r>
      <w:r w:rsidR="00343301">
        <w:rPr>
          <w:rFonts w:ascii="Times New Roman" w:hAnsi="Times New Roman" w:cs="Times New Roman"/>
          <w:szCs w:val="24"/>
        </w:rPr>
        <w:t xml:space="preserve">work of Abbas </w:t>
      </w:r>
      <w:r w:rsidR="00343301" w:rsidRPr="00343301">
        <w:rPr>
          <w:rFonts w:ascii="Times New Roman" w:hAnsi="Times New Roman" w:cs="Times New Roman"/>
          <w:i/>
          <w:szCs w:val="24"/>
        </w:rPr>
        <w:t>et al.</w:t>
      </w:r>
      <w:r w:rsidR="00343301">
        <w:rPr>
          <w:rFonts w:ascii="Times New Roman" w:hAnsi="Times New Roman" w:cs="Times New Roman"/>
          <w:szCs w:val="24"/>
        </w:rPr>
        <w:t xml:space="preserve"> (2018) did</w:t>
      </w:r>
      <w:r w:rsidRPr="009C3012">
        <w:rPr>
          <w:rFonts w:ascii="Times New Roman" w:hAnsi="Times New Roman" w:cs="Times New Roman"/>
          <w:szCs w:val="24"/>
        </w:rPr>
        <w:t xml:space="preserve"> not primarily, focused on the correction of this extreme </w:t>
      </w:r>
      <w:r w:rsidR="002956ED" w:rsidRPr="009C3012">
        <w:rPr>
          <w:rFonts w:ascii="Times New Roman" w:hAnsi="Times New Roman" w:cs="Times New Roman"/>
          <w:szCs w:val="24"/>
        </w:rPr>
        <w:t>value effect on the estimator</w:t>
      </w:r>
      <w:r w:rsidR="00557431">
        <w:rPr>
          <w:rFonts w:ascii="Times New Roman" w:hAnsi="Times New Roman" w:cs="Times New Roman"/>
          <w:szCs w:val="24"/>
        </w:rPr>
        <w:t xml:space="preserve"> s</w:t>
      </w:r>
      <w:r w:rsidR="002956ED" w:rsidRPr="009C3012">
        <w:rPr>
          <w:rFonts w:ascii="Times New Roman" w:hAnsi="Times New Roman" w:cs="Times New Roman"/>
          <w:szCs w:val="24"/>
        </w:rPr>
        <w:t>ince the methodology and conclusion of the study did not justify the aim of Sarndal (1972).</w:t>
      </w:r>
      <w:r w:rsidR="007962F6">
        <w:rPr>
          <w:rFonts w:ascii="Times New Roman" w:hAnsi="Times New Roman" w:cs="Times New Roman"/>
          <w:szCs w:val="24"/>
        </w:rPr>
        <w:t xml:space="preserve"> Sarndal (1972) had</w:t>
      </w:r>
      <w:r w:rsidR="001E443D" w:rsidRPr="009C3012">
        <w:rPr>
          <w:rFonts w:ascii="Times New Roman" w:hAnsi="Times New Roman" w:cs="Times New Roman"/>
          <w:szCs w:val="24"/>
        </w:rPr>
        <w:t xml:space="preserve"> argued in the direction of Godambe (1966 and 1969) to describe t</w:t>
      </w:r>
      <w:r w:rsidR="00557431">
        <w:rPr>
          <w:rFonts w:ascii="Times New Roman" w:hAnsi="Times New Roman" w:cs="Times New Roman"/>
          <w:szCs w:val="24"/>
        </w:rPr>
        <w:t xml:space="preserve">he uniqueness of Sample Survey </w:t>
      </w:r>
      <w:r w:rsidR="00121CAD">
        <w:rPr>
          <w:rFonts w:ascii="Times New Roman" w:hAnsi="Times New Roman" w:cs="Times New Roman"/>
          <w:szCs w:val="24"/>
        </w:rPr>
        <w:t xml:space="preserve">(survey inference) </w:t>
      </w:r>
      <w:r w:rsidR="00557431">
        <w:rPr>
          <w:rFonts w:ascii="Times New Roman" w:hAnsi="Times New Roman" w:cs="Times New Roman"/>
          <w:szCs w:val="24"/>
        </w:rPr>
        <w:t>T</w:t>
      </w:r>
      <w:r w:rsidR="001E443D" w:rsidRPr="009C3012">
        <w:rPr>
          <w:rFonts w:ascii="Times New Roman" w:hAnsi="Times New Roman" w:cs="Times New Roman"/>
          <w:szCs w:val="24"/>
        </w:rPr>
        <w:t xml:space="preserve">heory </w:t>
      </w:r>
      <w:r w:rsidR="00557431">
        <w:rPr>
          <w:rFonts w:ascii="Times New Roman" w:hAnsi="Times New Roman" w:cs="Times New Roman"/>
          <w:szCs w:val="24"/>
        </w:rPr>
        <w:t>to General Statistical (Statistical I</w:t>
      </w:r>
      <w:r w:rsidR="001E443D" w:rsidRPr="009C3012">
        <w:rPr>
          <w:rFonts w:ascii="Times New Roman" w:hAnsi="Times New Roman" w:cs="Times New Roman"/>
          <w:szCs w:val="24"/>
        </w:rPr>
        <w:t xml:space="preserve">nference) </w:t>
      </w:r>
      <w:r w:rsidR="00557431">
        <w:rPr>
          <w:rFonts w:ascii="Times New Roman" w:hAnsi="Times New Roman" w:cs="Times New Roman"/>
          <w:szCs w:val="24"/>
        </w:rPr>
        <w:t>T</w:t>
      </w:r>
      <w:r w:rsidR="001E443D" w:rsidRPr="009C3012">
        <w:rPr>
          <w:rFonts w:ascii="Times New Roman" w:hAnsi="Times New Roman" w:cs="Times New Roman"/>
          <w:szCs w:val="24"/>
        </w:rPr>
        <w:t xml:space="preserve">heory. </w:t>
      </w:r>
      <w:r w:rsidR="00C52D4C" w:rsidRPr="009C3012">
        <w:rPr>
          <w:rFonts w:ascii="Times New Roman" w:hAnsi="Times New Roman" w:cs="Times New Roman"/>
          <w:szCs w:val="24"/>
        </w:rPr>
        <w:t xml:space="preserve">Let </w:t>
      </w:r>
      <m:oMath>
        <m:r>
          <w:rPr>
            <w:rFonts w:ascii="Cambria Math" w:hAnsi="Cambria Math" w:cs="Times New Roman"/>
            <w:szCs w:val="24"/>
          </w:rPr>
          <m:t>X=</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m:t>
                </m:r>
              </m:sub>
            </m:sSub>
            <m:r>
              <w:rPr>
                <w:rFonts w:ascii="Cambria Math" w:hAnsi="Cambria Math" w:cs="Times New Roman"/>
                <w:szCs w:val="24"/>
              </w:rPr>
              <m:t xml:space="preserve">, …, </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m:t>
                </m:r>
              </m:sub>
            </m:sSub>
          </m:e>
        </m:d>
      </m:oMath>
      <w:r w:rsidR="00C52D4C" w:rsidRPr="009C3012">
        <w:rPr>
          <w:rFonts w:ascii="Times New Roman" w:hAnsi="Times New Roman" w:cs="Times New Roman"/>
          <w:szCs w:val="24"/>
        </w:rPr>
        <w:t xml:space="preserve"> denotes the ordered population units while </w:t>
      </w:r>
      <m:oMath>
        <m:r>
          <w:rPr>
            <w:rFonts w:ascii="Cambria Math" w:hAnsi="Cambria Math" w:cs="Times New Roman"/>
            <w:szCs w:val="24"/>
          </w:rPr>
          <m:t>x=</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m:t>
                </m:r>
              </m:sub>
            </m:sSub>
            <m:r>
              <w:rPr>
                <w:rFonts w:ascii="Cambria Math" w:hAnsi="Cambria Math" w:cs="Times New Roman"/>
                <w:szCs w:val="24"/>
              </w:rPr>
              <m:t xml:space="preserve">, …, </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m:t>
                </m:r>
              </m:sub>
            </m:sSub>
          </m:e>
        </m:d>
      </m:oMath>
      <w:r w:rsidR="00C52D4C" w:rsidRPr="009C3012">
        <w:rPr>
          <w:rFonts w:ascii="Times New Roman" w:hAnsi="Times New Roman" w:cs="Times New Roman"/>
          <w:szCs w:val="24"/>
        </w:rPr>
        <w:t xml:space="preserve"> denotes the ordered sample </w:t>
      </w:r>
      <w:r w:rsidR="00A40001">
        <w:rPr>
          <w:rFonts w:ascii="Times New Roman" w:hAnsi="Times New Roman" w:cs="Times New Roman"/>
          <w:szCs w:val="24"/>
        </w:rPr>
        <w:t>value</w:t>
      </w:r>
      <w:r w:rsidR="00C52D4C" w:rsidRPr="009C3012">
        <w:rPr>
          <w:rFonts w:ascii="Times New Roman" w:hAnsi="Times New Roman" w:cs="Times New Roman"/>
          <w:szCs w:val="24"/>
        </w:rPr>
        <w:t xml:space="preserve"> obtained from the </w:t>
      </w:r>
      <m:oMath>
        <m:r>
          <w:rPr>
            <w:rFonts w:ascii="Cambria Math" w:hAnsi="Cambria Math" w:cs="Times New Roman"/>
            <w:szCs w:val="24"/>
          </w:rPr>
          <m:t>N</m:t>
        </m:r>
      </m:oMath>
      <w:r w:rsidR="00C52D4C" w:rsidRPr="009C3012">
        <w:rPr>
          <w:rFonts w:ascii="Times New Roman" w:hAnsi="Times New Roman" w:cs="Times New Roman"/>
          <w:szCs w:val="24"/>
        </w:rPr>
        <w:t xml:space="preserve"> population.</w:t>
      </w:r>
    </w:p>
    <w:p w:rsidR="00B80F52" w:rsidRPr="00510520" w:rsidRDefault="006F530F" w:rsidP="00F65F5E">
      <w:pPr>
        <w:pStyle w:val="BodyText2"/>
        <w:spacing w:line="240" w:lineRule="auto"/>
        <w:rPr>
          <w:rFonts w:ascii="Times New Roman" w:hAnsi="Times New Roman" w:cs="Times New Roman"/>
          <w:szCs w:val="24"/>
        </w:rPr>
      </w:pPr>
      <m:oMathPara>
        <m:oMathParaPr>
          <m:jc m:val="right"/>
        </m:oMathParaPr>
        <m:oMath>
          <m:bar>
            <m:barPr>
              <m:pos m:val="top"/>
              <m:ctrlPr>
                <w:rPr>
                  <w:rFonts w:ascii="Cambria Math" w:hAnsi="Cambria Math" w:cs="Times New Roman"/>
                  <w:i/>
                  <w:szCs w:val="24"/>
                </w:rPr>
              </m:ctrlPr>
            </m:barPr>
            <m:e>
              <m:r>
                <w:rPr>
                  <w:rFonts w:ascii="Cambria Math" w:hAnsi="Cambria Math" w:cs="Times New Roman"/>
                  <w:szCs w:val="24"/>
                </w:rPr>
                <m:t>y</m:t>
              </m:r>
            </m:e>
          </m:bar>
          <m:r>
            <w:rPr>
              <w:rFonts w:ascii="Cambria Math" w:hAnsi="Cambria Math" w:cs="Times New Roman"/>
              <w:szCs w:val="24"/>
            </w:rPr>
            <m:t>=</m:t>
          </m:r>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num>
                <m:den>
                  <m:r>
                    <w:rPr>
                      <w:rFonts w:ascii="Cambria Math" w:hAnsi="Cambria Math" w:cs="Times New Roman"/>
                      <w:szCs w:val="24"/>
                    </w:rPr>
                    <m:t>n</m:t>
                  </m:r>
                </m:den>
              </m:f>
            </m:e>
          </m:nary>
          <m:r>
            <w:rPr>
              <w:rFonts w:ascii="Cambria Math" w:hAnsi="Cambria Math" w:cs="Times New Roman"/>
              <w:szCs w:val="24"/>
            </w:rPr>
            <m:t xml:space="preserve">                                                                     (1)</m:t>
          </m:r>
        </m:oMath>
      </m:oMathPara>
    </w:p>
    <w:p w:rsidR="00793BD5" w:rsidRPr="009C3012" w:rsidRDefault="00997481" w:rsidP="00F65F5E">
      <w:pPr>
        <w:pStyle w:val="BodyText2"/>
        <w:spacing w:line="240" w:lineRule="auto"/>
        <w:rPr>
          <w:rFonts w:ascii="Times New Roman" w:hAnsi="Times New Roman" w:cs="Times New Roman"/>
          <w:szCs w:val="24"/>
        </w:rPr>
      </w:pPr>
      <w:r w:rsidRPr="009C3012">
        <w:rPr>
          <w:rFonts w:ascii="Times New Roman" w:hAnsi="Times New Roman" w:cs="Times New Roman"/>
          <w:szCs w:val="24"/>
        </w:rPr>
        <w:t>The conventional sample mean using SRSWOR</w:t>
      </w:r>
      <w:r w:rsidR="00BE29A2">
        <w:rPr>
          <w:rFonts w:ascii="Times New Roman" w:hAnsi="Times New Roman" w:cs="Times New Roman"/>
          <w:szCs w:val="24"/>
        </w:rPr>
        <w:t xml:space="preserve"> as shown</w:t>
      </w:r>
      <w:r w:rsidRPr="009C3012">
        <w:rPr>
          <w:rFonts w:ascii="Times New Roman" w:hAnsi="Times New Roman" w:cs="Times New Roman"/>
          <w:szCs w:val="24"/>
        </w:rPr>
        <w:t xml:space="preserve"> in </w:t>
      </w:r>
      <w:r w:rsidR="00A3132E" w:rsidRPr="009C3012">
        <w:rPr>
          <w:rFonts w:ascii="Times New Roman" w:hAnsi="Times New Roman" w:cs="Times New Roman"/>
          <w:szCs w:val="24"/>
        </w:rPr>
        <w:t xml:space="preserve">equation </w:t>
      </w:r>
      <w:r w:rsidRPr="009C3012">
        <w:rPr>
          <w:rFonts w:ascii="Times New Roman" w:hAnsi="Times New Roman" w:cs="Times New Roman"/>
          <w:szCs w:val="24"/>
        </w:rPr>
        <w:t xml:space="preserve">(1) is a Uniformly Minimum Variance Unbiased Estimator (UMVUE) of the population </w:t>
      </w:r>
      <w:proofErr w:type="gramStart"/>
      <w:r w:rsidRPr="009C3012">
        <w:rPr>
          <w:rFonts w:ascii="Times New Roman" w:hAnsi="Times New Roman" w:cs="Times New Roman"/>
          <w:szCs w:val="24"/>
        </w:rPr>
        <w:t xml:space="preserve">mean </w:t>
      </w:r>
      <w:proofErr w:type="gramEnd"/>
      <m:oMath>
        <m:bar>
          <m:barPr>
            <m:pos m:val="top"/>
            <m:ctrlPr>
              <w:rPr>
                <w:rFonts w:ascii="Cambria Math" w:hAnsi="Cambria Math" w:cs="Times New Roman"/>
                <w:i/>
                <w:szCs w:val="24"/>
              </w:rPr>
            </m:ctrlPr>
          </m:barPr>
          <m:e>
            <m:r>
              <w:rPr>
                <w:rFonts w:ascii="Cambria Math" w:hAnsi="Cambria Math" w:cs="Times New Roman"/>
                <w:szCs w:val="24"/>
              </w:rPr>
              <m:t>Y</m:t>
            </m:r>
          </m:e>
        </m:bar>
      </m:oMath>
      <w:r w:rsidR="00797C32" w:rsidRPr="009C3012">
        <w:rPr>
          <w:rFonts w:ascii="Times New Roman" w:hAnsi="Times New Roman" w:cs="Times New Roman"/>
          <w:szCs w:val="24"/>
        </w:rPr>
        <w:t xml:space="preserve">. However, if a priori information has confirmed that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m:t>
            </m:r>
          </m:sub>
        </m:sSub>
      </m:oMath>
      <w:r w:rsidR="00797C32" w:rsidRPr="009C3012">
        <w:rPr>
          <w:rFonts w:ascii="Times New Roman" w:hAnsi="Times New Roman" w:cs="Times New Roman"/>
          <w:szCs w:val="24"/>
        </w:rPr>
        <w:t xml:space="preserve"> (and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m:t>
            </m:r>
          </m:sub>
        </m:sSub>
      </m:oMath>
      <w:r w:rsidR="00797C32" w:rsidRPr="009C3012">
        <w:rPr>
          <w:rFonts w:ascii="Times New Roman" w:hAnsi="Times New Roman" w:cs="Times New Roman"/>
          <w:szCs w:val="24"/>
        </w:rPr>
        <w:t xml:space="preserve"> in the sample) is exceedingly large (maximum value), then using equation (1) will yield over-estimated </w:t>
      </w:r>
      <w:r w:rsidR="00121CAD">
        <w:rPr>
          <w:rFonts w:ascii="Times New Roman" w:hAnsi="Times New Roman" w:cs="Times New Roman"/>
          <w:szCs w:val="24"/>
        </w:rPr>
        <w:t>population</w:t>
      </w:r>
      <w:r w:rsidR="007962F6">
        <w:rPr>
          <w:rFonts w:ascii="Times New Roman" w:hAnsi="Times New Roman" w:cs="Times New Roman"/>
          <w:szCs w:val="24"/>
        </w:rPr>
        <w:t xml:space="preserve"> mean. Similarly, if the</w:t>
      </w:r>
      <w:r w:rsidR="00797C32" w:rsidRPr="009C3012">
        <w:rPr>
          <w:rFonts w:ascii="Times New Roman" w:hAnsi="Times New Roman" w:cs="Times New Roman"/>
          <w:szCs w:val="24"/>
        </w:rPr>
        <w:t xml:space="preserve"> priori knowledge confirms that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m:t>
            </m:r>
          </m:sub>
        </m:sSub>
      </m:oMath>
      <w:r w:rsidR="00797C32" w:rsidRPr="009C3012">
        <w:rPr>
          <w:rFonts w:ascii="Times New Roman" w:hAnsi="Times New Roman" w:cs="Times New Roman"/>
          <w:szCs w:val="24"/>
        </w:rPr>
        <w:t xml:space="preserve"> (and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m:t>
            </m:r>
          </m:sub>
        </m:sSub>
      </m:oMath>
      <w:r w:rsidR="00797C32" w:rsidRPr="009C3012">
        <w:rPr>
          <w:rFonts w:ascii="Times New Roman" w:hAnsi="Times New Roman" w:cs="Times New Roman"/>
          <w:szCs w:val="24"/>
        </w:rPr>
        <w:t xml:space="preserve"> in the sample)</w:t>
      </w:r>
      <w:r w:rsidR="008F4EF7" w:rsidRPr="009C3012">
        <w:rPr>
          <w:rFonts w:ascii="Times New Roman" w:hAnsi="Times New Roman" w:cs="Times New Roman"/>
          <w:szCs w:val="24"/>
        </w:rPr>
        <w:t xml:space="preserve"> is exceedingly </w:t>
      </w:r>
      <w:r w:rsidR="00BE29A2">
        <w:rPr>
          <w:rFonts w:ascii="Times New Roman" w:hAnsi="Times New Roman" w:cs="Times New Roman"/>
          <w:szCs w:val="24"/>
        </w:rPr>
        <w:t>small</w:t>
      </w:r>
      <w:r w:rsidR="008F4EF7" w:rsidRPr="009C3012">
        <w:rPr>
          <w:rFonts w:ascii="Times New Roman" w:hAnsi="Times New Roman" w:cs="Times New Roman"/>
          <w:szCs w:val="24"/>
        </w:rPr>
        <w:t xml:space="preserve"> (minimum value), then using equation (1) will yield under-estimated </w:t>
      </w:r>
      <w:r w:rsidR="00121CAD">
        <w:rPr>
          <w:rFonts w:ascii="Times New Roman" w:hAnsi="Times New Roman" w:cs="Times New Roman"/>
          <w:szCs w:val="24"/>
        </w:rPr>
        <w:t>population</w:t>
      </w:r>
      <w:r w:rsidR="00121CAD" w:rsidRPr="009C3012">
        <w:rPr>
          <w:rFonts w:ascii="Times New Roman" w:hAnsi="Times New Roman" w:cs="Times New Roman"/>
          <w:szCs w:val="24"/>
        </w:rPr>
        <w:t xml:space="preserve"> </w:t>
      </w:r>
      <w:r w:rsidR="008F4EF7" w:rsidRPr="009C3012">
        <w:rPr>
          <w:rFonts w:ascii="Times New Roman" w:hAnsi="Times New Roman" w:cs="Times New Roman"/>
          <w:szCs w:val="24"/>
        </w:rPr>
        <w:t>mean.</w:t>
      </w:r>
      <w:r w:rsidR="000C1790" w:rsidRPr="009C3012">
        <w:rPr>
          <w:rFonts w:ascii="Times New Roman" w:hAnsi="Times New Roman" w:cs="Times New Roman"/>
          <w:szCs w:val="24"/>
        </w:rPr>
        <w:t xml:space="preserve"> These maximum and minimum values are called extreme values.</w:t>
      </w:r>
    </w:p>
    <w:p w:rsidR="003A57C1" w:rsidRPr="009C3012" w:rsidRDefault="007B3847" w:rsidP="00F65F5E">
      <w:pPr>
        <w:pStyle w:val="BodyText2"/>
        <w:spacing w:line="240" w:lineRule="auto"/>
        <w:rPr>
          <w:rFonts w:ascii="Times New Roman" w:hAnsi="Times New Roman" w:cs="Times New Roman"/>
          <w:szCs w:val="24"/>
        </w:rPr>
      </w:pPr>
      <w:r w:rsidRPr="009C3012">
        <w:rPr>
          <w:rFonts w:ascii="Times New Roman" w:hAnsi="Times New Roman" w:cs="Times New Roman"/>
          <w:szCs w:val="24"/>
        </w:rPr>
        <w:t>The effect of any of these extreme values could be destructive and disastrous in application. For i</w:t>
      </w:r>
      <w:r w:rsidR="00152E14">
        <w:rPr>
          <w:rFonts w:ascii="Times New Roman" w:hAnsi="Times New Roman" w:cs="Times New Roman"/>
          <w:szCs w:val="24"/>
        </w:rPr>
        <w:t xml:space="preserve">nstance, in the hypertension community of the medicine and surgery profession, it is established that hypertension is significantly correlated with cardiovascular risk (Currie and Delles, 2018). Similarly, in the ophthalmology community of the same profession, Bulpitt </w:t>
      </w:r>
      <w:r w:rsidR="00152E14" w:rsidRPr="00152E14">
        <w:rPr>
          <w:rFonts w:ascii="Times New Roman" w:hAnsi="Times New Roman" w:cs="Times New Roman"/>
          <w:i/>
          <w:szCs w:val="24"/>
        </w:rPr>
        <w:t>et al.</w:t>
      </w:r>
      <w:r w:rsidR="00152E14">
        <w:rPr>
          <w:rFonts w:ascii="Times New Roman" w:hAnsi="Times New Roman" w:cs="Times New Roman"/>
          <w:szCs w:val="24"/>
        </w:rPr>
        <w:t xml:space="preserve"> (1975) and Chung </w:t>
      </w:r>
      <w:r w:rsidR="00152E14" w:rsidRPr="00152E14">
        <w:rPr>
          <w:rFonts w:ascii="Times New Roman" w:hAnsi="Times New Roman" w:cs="Times New Roman"/>
          <w:i/>
          <w:szCs w:val="24"/>
        </w:rPr>
        <w:t>et al.</w:t>
      </w:r>
      <w:r w:rsidR="00152E14">
        <w:rPr>
          <w:rFonts w:ascii="Times New Roman" w:hAnsi="Times New Roman" w:cs="Times New Roman"/>
          <w:szCs w:val="24"/>
        </w:rPr>
        <w:t xml:space="preserve"> (2015)</w:t>
      </w:r>
      <w:r w:rsidR="001E5760">
        <w:rPr>
          <w:rFonts w:ascii="Times New Roman" w:hAnsi="Times New Roman" w:cs="Times New Roman"/>
          <w:szCs w:val="24"/>
        </w:rPr>
        <w:t xml:space="preserve"> have reported significant relationship between high Intraocular Pressure (IOP) and glaucoma development. Both </w:t>
      </w:r>
      <w:r w:rsidR="008253AF">
        <w:rPr>
          <w:rFonts w:ascii="Times New Roman" w:hAnsi="Times New Roman" w:cs="Times New Roman"/>
          <w:szCs w:val="24"/>
        </w:rPr>
        <w:t>pre-</w:t>
      </w:r>
      <w:r w:rsidR="001E5760">
        <w:rPr>
          <w:rFonts w:ascii="Times New Roman" w:hAnsi="Times New Roman" w:cs="Times New Roman"/>
          <w:szCs w:val="24"/>
        </w:rPr>
        <w:t xml:space="preserve">hypertension and </w:t>
      </w:r>
      <w:r w:rsidR="008253AF">
        <w:rPr>
          <w:rFonts w:ascii="Times New Roman" w:hAnsi="Times New Roman" w:cs="Times New Roman"/>
          <w:szCs w:val="24"/>
        </w:rPr>
        <w:t>pre-</w:t>
      </w:r>
      <w:r w:rsidR="001E5760">
        <w:rPr>
          <w:rFonts w:ascii="Times New Roman" w:hAnsi="Times New Roman" w:cs="Times New Roman"/>
          <w:szCs w:val="24"/>
        </w:rPr>
        <w:t>high</w:t>
      </w:r>
      <w:r w:rsidR="008253AF">
        <w:rPr>
          <w:rFonts w:ascii="Times New Roman" w:hAnsi="Times New Roman" w:cs="Times New Roman"/>
          <w:szCs w:val="24"/>
        </w:rPr>
        <w:t>-</w:t>
      </w:r>
      <w:r w:rsidR="001E5760">
        <w:rPr>
          <w:rFonts w:ascii="Times New Roman" w:hAnsi="Times New Roman" w:cs="Times New Roman"/>
          <w:szCs w:val="24"/>
        </w:rPr>
        <w:t>IOP</w:t>
      </w:r>
      <w:r w:rsidR="0016781F">
        <w:rPr>
          <w:rFonts w:ascii="Times New Roman" w:hAnsi="Times New Roman" w:cs="Times New Roman"/>
          <w:szCs w:val="24"/>
        </w:rPr>
        <w:t xml:space="preserve"> </w:t>
      </w:r>
      <w:r w:rsidR="001E5760">
        <w:rPr>
          <w:rFonts w:ascii="Times New Roman" w:hAnsi="Times New Roman" w:cs="Times New Roman"/>
          <w:szCs w:val="24"/>
        </w:rPr>
        <w:t>are measure</w:t>
      </w:r>
      <w:r w:rsidR="001826D2">
        <w:rPr>
          <w:rFonts w:ascii="Times New Roman" w:hAnsi="Times New Roman" w:cs="Times New Roman"/>
          <w:szCs w:val="24"/>
        </w:rPr>
        <w:t>d</w:t>
      </w:r>
      <w:r w:rsidR="001E5760">
        <w:rPr>
          <w:rFonts w:ascii="Times New Roman" w:hAnsi="Times New Roman" w:cs="Times New Roman"/>
          <w:szCs w:val="24"/>
        </w:rPr>
        <w:t xml:space="preserve"> with High Blood Press</w:t>
      </w:r>
      <w:r w:rsidR="0011435A">
        <w:rPr>
          <w:rFonts w:ascii="Times New Roman" w:hAnsi="Times New Roman" w:cs="Times New Roman"/>
          <w:szCs w:val="24"/>
        </w:rPr>
        <w:t>ure (HBP) at the threshold of 1</w:t>
      </w:r>
      <w:r w:rsidR="008253AF">
        <w:rPr>
          <w:rFonts w:ascii="Times New Roman" w:hAnsi="Times New Roman" w:cs="Times New Roman"/>
          <w:szCs w:val="24"/>
        </w:rPr>
        <w:t>20/8</w:t>
      </w:r>
      <w:r w:rsidR="001E5760">
        <w:rPr>
          <w:rFonts w:ascii="Times New Roman" w:hAnsi="Times New Roman" w:cs="Times New Roman"/>
          <w:szCs w:val="24"/>
        </w:rPr>
        <w:t>0 mmHg (mmHg means millimeter</w:t>
      </w:r>
      <w:r w:rsidR="00CF5354">
        <w:rPr>
          <w:rFonts w:ascii="Times New Roman" w:hAnsi="Times New Roman" w:cs="Times New Roman"/>
          <w:szCs w:val="24"/>
        </w:rPr>
        <w:t>s</w:t>
      </w:r>
      <w:r w:rsidR="001E5760">
        <w:rPr>
          <w:rFonts w:ascii="Times New Roman" w:hAnsi="Times New Roman" w:cs="Times New Roman"/>
          <w:szCs w:val="24"/>
        </w:rPr>
        <w:t xml:space="preserve"> in </w:t>
      </w:r>
      <w:r w:rsidR="001E5760" w:rsidRPr="00557EF0">
        <w:rPr>
          <w:rFonts w:ascii="Times New Roman" w:hAnsi="Times New Roman" w:cs="Times New Roman"/>
          <w:szCs w:val="24"/>
        </w:rPr>
        <w:t>mercury) (Currie and Delles, 2018).</w:t>
      </w:r>
      <w:r w:rsidR="00942D81" w:rsidRPr="00557EF0">
        <w:rPr>
          <w:rFonts w:ascii="Times New Roman" w:hAnsi="Times New Roman" w:cs="Times New Roman"/>
          <w:szCs w:val="24"/>
        </w:rPr>
        <w:t xml:space="preserve"> Back to the illustration of extreme value, if in a medical</w:t>
      </w:r>
      <w:r w:rsidR="00942D81">
        <w:rPr>
          <w:rFonts w:ascii="Times New Roman" w:hAnsi="Times New Roman" w:cs="Times New Roman"/>
          <w:szCs w:val="24"/>
        </w:rPr>
        <w:t xml:space="preserve"> outreach, the average result of the </w:t>
      </w:r>
      <w:r w:rsidR="00A23F5E" w:rsidRPr="009C3012">
        <w:rPr>
          <w:rFonts w:ascii="Times New Roman" w:hAnsi="Times New Roman" w:cs="Times New Roman"/>
          <w:szCs w:val="24"/>
        </w:rPr>
        <w:t>Basic Medical Signs (BMS) test</w:t>
      </w:r>
      <w:r w:rsidR="001C4121" w:rsidRPr="009C3012">
        <w:rPr>
          <w:rFonts w:ascii="Times New Roman" w:hAnsi="Times New Roman" w:cs="Times New Roman"/>
          <w:szCs w:val="24"/>
        </w:rPr>
        <w:t xml:space="preserve"> for ten sampled </w:t>
      </w:r>
      <w:r w:rsidR="00942D81">
        <w:rPr>
          <w:rFonts w:ascii="Times New Roman" w:hAnsi="Times New Roman" w:cs="Times New Roman"/>
          <w:szCs w:val="24"/>
        </w:rPr>
        <w:t xml:space="preserve">elderly </w:t>
      </w:r>
      <w:r w:rsidR="001C4121" w:rsidRPr="003A1F00">
        <w:rPr>
          <w:rFonts w:ascii="Times New Roman" w:hAnsi="Times New Roman" w:cs="Times New Roman"/>
          <w:szCs w:val="24"/>
        </w:rPr>
        <w:t>patients (</w:t>
      </w:r>
      <w:r w:rsidR="00531348" w:rsidRPr="003A1F00">
        <w:rPr>
          <w:rFonts w:ascii="Times New Roman" w:hAnsi="Times New Roman" w:cs="Times New Roman"/>
          <w:szCs w:val="24"/>
        </w:rPr>
        <w:t>115/78, 195/125, 117/78, 115/76, 110/75, 110/75, 115/77, 115/77, 115/78 and</w:t>
      </w:r>
      <w:r w:rsidR="00531348" w:rsidRPr="003A1F00">
        <w:rPr>
          <w:rFonts w:ascii="Times New Roman" w:hAnsi="Times New Roman" w:cs="Times New Roman"/>
          <w:szCs w:val="24"/>
        </w:rPr>
        <w:tab/>
        <w:t>115/77</w:t>
      </w:r>
      <w:r w:rsidR="001C4121" w:rsidRPr="003A1F00">
        <w:rPr>
          <w:rFonts w:ascii="Times New Roman" w:hAnsi="Times New Roman" w:cs="Times New Roman"/>
          <w:szCs w:val="24"/>
        </w:rPr>
        <w:t>)</w:t>
      </w:r>
      <w:r w:rsidR="00531348">
        <w:rPr>
          <w:rFonts w:ascii="Times New Roman" w:hAnsi="Times New Roman" w:cs="Times New Roman"/>
          <w:szCs w:val="24"/>
        </w:rPr>
        <w:t xml:space="preserve"> </w:t>
      </w:r>
      <w:r w:rsidR="001C4121" w:rsidRPr="009C3012">
        <w:rPr>
          <w:rFonts w:ascii="Times New Roman" w:hAnsi="Times New Roman" w:cs="Times New Roman"/>
          <w:szCs w:val="24"/>
        </w:rPr>
        <w:t xml:space="preserve">mmHg gives </w:t>
      </w:r>
      <w:r w:rsidR="001C4121" w:rsidRPr="00083429">
        <w:rPr>
          <w:rFonts w:ascii="Times New Roman" w:hAnsi="Times New Roman" w:cs="Times New Roman"/>
          <w:szCs w:val="24"/>
        </w:rPr>
        <w:t xml:space="preserve">an average BP of </w:t>
      </w:r>
      <w:r w:rsidR="00531348" w:rsidRPr="00083429">
        <w:rPr>
          <w:rFonts w:ascii="Times New Roman" w:hAnsi="Times New Roman" w:cs="Times New Roman"/>
          <w:szCs w:val="24"/>
        </w:rPr>
        <w:t>122/82</w:t>
      </w:r>
      <w:r w:rsidR="00ED1C89" w:rsidRPr="00083429">
        <w:rPr>
          <w:rFonts w:ascii="Times New Roman" w:hAnsi="Times New Roman" w:cs="Times New Roman"/>
          <w:szCs w:val="24"/>
        </w:rPr>
        <w:t xml:space="preserve"> </w:t>
      </w:r>
      <w:r w:rsidR="001C4121" w:rsidRPr="00083429">
        <w:rPr>
          <w:rFonts w:ascii="Times New Roman" w:hAnsi="Times New Roman" w:cs="Times New Roman"/>
          <w:szCs w:val="24"/>
        </w:rPr>
        <w:t>mmHg. The average systolic</w:t>
      </w:r>
      <w:r w:rsidR="0011435A" w:rsidRPr="00083429">
        <w:rPr>
          <w:rFonts w:ascii="Times New Roman" w:hAnsi="Times New Roman" w:cs="Times New Roman"/>
          <w:szCs w:val="24"/>
        </w:rPr>
        <w:t xml:space="preserve"> (numerator) is above 1</w:t>
      </w:r>
      <w:r w:rsidR="00531348" w:rsidRPr="00083429">
        <w:rPr>
          <w:rFonts w:ascii="Times New Roman" w:hAnsi="Times New Roman" w:cs="Times New Roman"/>
          <w:szCs w:val="24"/>
        </w:rPr>
        <w:t>20</w:t>
      </w:r>
      <w:r w:rsidR="00ED1C89" w:rsidRPr="00083429">
        <w:rPr>
          <w:rFonts w:ascii="Times New Roman" w:hAnsi="Times New Roman" w:cs="Times New Roman"/>
          <w:szCs w:val="24"/>
        </w:rPr>
        <w:t xml:space="preserve"> </w:t>
      </w:r>
      <w:r w:rsidR="001C4121" w:rsidRPr="00083429">
        <w:rPr>
          <w:rFonts w:ascii="Times New Roman" w:hAnsi="Times New Roman" w:cs="Times New Roman"/>
          <w:szCs w:val="24"/>
        </w:rPr>
        <w:t>mmHg and the</w:t>
      </w:r>
      <w:r w:rsidR="001C4121" w:rsidRPr="009C3012">
        <w:rPr>
          <w:rFonts w:ascii="Times New Roman" w:hAnsi="Times New Roman" w:cs="Times New Roman"/>
          <w:szCs w:val="24"/>
        </w:rPr>
        <w:t xml:space="preserve"> average diastolic</w:t>
      </w:r>
      <w:r w:rsidR="00531348">
        <w:rPr>
          <w:rFonts w:ascii="Times New Roman" w:hAnsi="Times New Roman" w:cs="Times New Roman"/>
          <w:szCs w:val="24"/>
        </w:rPr>
        <w:t xml:space="preserve"> (denominator) is above 80</w:t>
      </w:r>
      <w:r w:rsidR="002177EF">
        <w:rPr>
          <w:rFonts w:ascii="Times New Roman" w:hAnsi="Times New Roman" w:cs="Times New Roman"/>
          <w:szCs w:val="24"/>
        </w:rPr>
        <w:t xml:space="preserve"> </w:t>
      </w:r>
      <w:r w:rsidR="001C4121" w:rsidRPr="009C3012">
        <w:rPr>
          <w:rFonts w:ascii="Times New Roman" w:hAnsi="Times New Roman" w:cs="Times New Roman"/>
          <w:szCs w:val="24"/>
        </w:rPr>
        <w:t xml:space="preserve">mmHg. The doctor will conclude that </w:t>
      </w:r>
      <w:r w:rsidR="00773425">
        <w:rPr>
          <w:rFonts w:ascii="Times New Roman" w:hAnsi="Times New Roman" w:cs="Times New Roman"/>
          <w:szCs w:val="24"/>
        </w:rPr>
        <w:t xml:space="preserve">an </w:t>
      </w:r>
      <w:r w:rsidR="001C4121" w:rsidRPr="009C3012">
        <w:rPr>
          <w:rFonts w:ascii="Times New Roman" w:hAnsi="Times New Roman" w:cs="Times New Roman"/>
          <w:szCs w:val="24"/>
        </w:rPr>
        <w:t xml:space="preserve">average examined patient has high tendency of </w:t>
      </w:r>
      <w:r w:rsidR="00533149">
        <w:rPr>
          <w:rFonts w:ascii="Times New Roman" w:hAnsi="Times New Roman" w:cs="Times New Roman"/>
          <w:szCs w:val="24"/>
        </w:rPr>
        <w:t>cardiovascular and/or glaucoma</w:t>
      </w:r>
      <w:r w:rsidR="001C4121" w:rsidRPr="009C3012">
        <w:rPr>
          <w:rFonts w:ascii="Times New Roman" w:hAnsi="Times New Roman" w:cs="Times New Roman"/>
          <w:szCs w:val="24"/>
        </w:rPr>
        <w:t xml:space="preserve"> </w:t>
      </w:r>
      <w:r w:rsidR="00533149">
        <w:rPr>
          <w:rFonts w:ascii="Times New Roman" w:hAnsi="Times New Roman" w:cs="Times New Roman"/>
          <w:szCs w:val="24"/>
        </w:rPr>
        <w:t xml:space="preserve">risk. This </w:t>
      </w:r>
      <w:r w:rsidR="00533149" w:rsidRPr="00061707">
        <w:rPr>
          <w:rFonts w:ascii="Times New Roman" w:hAnsi="Times New Roman" w:cs="Times New Roman"/>
          <w:szCs w:val="24"/>
        </w:rPr>
        <w:t xml:space="preserve">conclusion is </w:t>
      </w:r>
      <w:r w:rsidR="00F22D01" w:rsidRPr="00061707">
        <w:rPr>
          <w:rFonts w:ascii="Times New Roman" w:hAnsi="Times New Roman" w:cs="Times New Roman"/>
          <w:szCs w:val="24"/>
        </w:rPr>
        <w:t xml:space="preserve">aided by the extreme observed BP of </w:t>
      </w:r>
      <w:r w:rsidR="00061707" w:rsidRPr="00061707">
        <w:rPr>
          <w:rFonts w:ascii="Times New Roman" w:hAnsi="Times New Roman" w:cs="Times New Roman"/>
          <w:szCs w:val="24"/>
        </w:rPr>
        <w:t>195/125</w:t>
      </w:r>
      <w:r w:rsidR="00ED1C89" w:rsidRPr="00061707">
        <w:rPr>
          <w:rFonts w:ascii="Times New Roman" w:hAnsi="Times New Roman" w:cs="Times New Roman"/>
          <w:szCs w:val="24"/>
        </w:rPr>
        <w:t xml:space="preserve"> </w:t>
      </w:r>
      <w:r w:rsidR="00F22D01" w:rsidRPr="00061707">
        <w:rPr>
          <w:rFonts w:ascii="Times New Roman" w:hAnsi="Times New Roman" w:cs="Times New Roman"/>
          <w:szCs w:val="24"/>
        </w:rPr>
        <w:t>mmHg in the sample data</w:t>
      </w:r>
      <w:r w:rsidR="001C4121" w:rsidRPr="00061707">
        <w:rPr>
          <w:rFonts w:ascii="Times New Roman" w:hAnsi="Times New Roman" w:cs="Times New Roman"/>
          <w:szCs w:val="24"/>
        </w:rPr>
        <w:t xml:space="preserve">. </w:t>
      </w:r>
      <w:r w:rsidR="00DA1628" w:rsidRPr="00061707">
        <w:rPr>
          <w:rFonts w:ascii="Times New Roman" w:hAnsi="Times New Roman" w:cs="Times New Roman"/>
          <w:szCs w:val="24"/>
        </w:rPr>
        <w:t>The</w:t>
      </w:r>
      <w:r w:rsidR="00DA1628">
        <w:rPr>
          <w:rFonts w:ascii="Times New Roman" w:hAnsi="Times New Roman" w:cs="Times New Roman"/>
          <w:szCs w:val="24"/>
        </w:rPr>
        <w:t xml:space="preserve"> argument remains that while the presence of the extreme</w:t>
      </w:r>
      <w:r w:rsidR="00CF5354">
        <w:rPr>
          <w:rFonts w:ascii="Times New Roman" w:hAnsi="Times New Roman" w:cs="Times New Roman"/>
          <w:szCs w:val="24"/>
        </w:rPr>
        <w:t xml:space="preserve"> value</w:t>
      </w:r>
      <w:r w:rsidR="00DA1628">
        <w:rPr>
          <w:rFonts w:ascii="Times New Roman" w:hAnsi="Times New Roman" w:cs="Times New Roman"/>
          <w:szCs w:val="24"/>
        </w:rPr>
        <w:t xml:space="preserve"> is justified, the general conclusion </w:t>
      </w:r>
      <w:r w:rsidR="00DA1628" w:rsidRPr="00061707">
        <w:rPr>
          <w:rFonts w:ascii="Times New Roman" w:hAnsi="Times New Roman" w:cs="Times New Roman"/>
          <w:szCs w:val="24"/>
        </w:rPr>
        <w:t>is not justified.</w:t>
      </w:r>
      <w:r w:rsidR="002D4F66" w:rsidRPr="00061707">
        <w:rPr>
          <w:rFonts w:ascii="Times New Roman" w:hAnsi="Times New Roman" w:cs="Times New Roman"/>
          <w:szCs w:val="24"/>
        </w:rPr>
        <w:t xml:space="preserve"> </w:t>
      </w:r>
      <w:r w:rsidR="00F22D01" w:rsidRPr="00061707">
        <w:rPr>
          <w:rFonts w:ascii="Times New Roman" w:hAnsi="Times New Roman" w:cs="Times New Roman"/>
          <w:szCs w:val="24"/>
        </w:rPr>
        <w:t>On the other hand</w:t>
      </w:r>
      <w:r w:rsidR="00AA5493" w:rsidRPr="00061707">
        <w:rPr>
          <w:rFonts w:ascii="Times New Roman" w:hAnsi="Times New Roman" w:cs="Times New Roman"/>
          <w:szCs w:val="24"/>
        </w:rPr>
        <w:t>,</w:t>
      </w:r>
      <w:r w:rsidR="001C4121" w:rsidRPr="00061707">
        <w:rPr>
          <w:rFonts w:ascii="Times New Roman" w:hAnsi="Times New Roman" w:cs="Times New Roman"/>
          <w:szCs w:val="24"/>
        </w:rPr>
        <w:t xml:space="preserve"> </w:t>
      </w:r>
      <w:r w:rsidR="00AA5493" w:rsidRPr="00061707">
        <w:rPr>
          <w:rFonts w:ascii="Times New Roman" w:hAnsi="Times New Roman" w:cs="Times New Roman"/>
          <w:szCs w:val="24"/>
        </w:rPr>
        <w:t>i</w:t>
      </w:r>
      <w:r w:rsidR="00041EB1" w:rsidRPr="00061707">
        <w:rPr>
          <w:rFonts w:ascii="Times New Roman" w:hAnsi="Times New Roman" w:cs="Times New Roman"/>
          <w:szCs w:val="24"/>
        </w:rPr>
        <w:t xml:space="preserve">f the extreme maximum BP of </w:t>
      </w:r>
      <w:r w:rsidR="00061707" w:rsidRPr="00061707">
        <w:rPr>
          <w:rFonts w:ascii="Times New Roman" w:hAnsi="Times New Roman" w:cs="Times New Roman"/>
          <w:szCs w:val="24"/>
        </w:rPr>
        <w:t>195/125</w:t>
      </w:r>
      <w:r w:rsidR="00ED1C89" w:rsidRPr="00061707">
        <w:rPr>
          <w:rFonts w:ascii="Times New Roman" w:hAnsi="Times New Roman" w:cs="Times New Roman"/>
          <w:szCs w:val="24"/>
        </w:rPr>
        <w:t xml:space="preserve"> </w:t>
      </w:r>
      <w:r w:rsidR="00B3427E" w:rsidRPr="00061707">
        <w:rPr>
          <w:rFonts w:ascii="Times New Roman" w:hAnsi="Times New Roman" w:cs="Times New Roman"/>
          <w:szCs w:val="24"/>
        </w:rPr>
        <w:t>mmHg is removed</w:t>
      </w:r>
      <w:r w:rsidR="00B3427E" w:rsidRPr="009C3012">
        <w:rPr>
          <w:rFonts w:ascii="Times New Roman" w:hAnsi="Times New Roman" w:cs="Times New Roman"/>
          <w:szCs w:val="24"/>
        </w:rPr>
        <w:t xml:space="preserve"> </w:t>
      </w:r>
      <w:r w:rsidR="00B3427E" w:rsidRPr="00AB1F97">
        <w:rPr>
          <w:rFonts w:ascii="Times New Roman" w:hAnsi="Times New Roman" w:cs="Times New Roman"/>
          <w:szCs w:val="24"/>
        </w:rPr>
        <w:t xml:space="preserve">from the sample BP </w:t>
      </w:r>
      <w:r w:rsidR="00CF5354" w:rsidRPr="00AB1F97">
        <w:rPr>
          <w:rFonts w:ascii="Times New Roman" w:hAnsi="Times New Roman" w:cs="Times New Roman"/>
          <w:szCs w:val="24"/>
        </w:rPr>
        <w:t>analysis</w:t>
      </w:r>
      <w:r w:rsidR="00B3427E" w:rsidRPr="00AB1F97">
        <w:rPr>
          <w:rFonts w:ascii="Times New Roman" w:hAnsi="Times New Roman" w:cs="Times New Roman"/>
          <w:szCs w:val="24"/>
        </w:rPr>
        <w:t xml:space="preserve">, the average BP will be </w:t>
      </w:r>
      <w:r w:rsidR="00AB1F97" w:rsidRPr="00AB1F97">
        <w:rPr>
          <w:rFonts w:ascii="Times New Roman" w:hAnsi="Times New Roman" w:cs="Times New Roman"/>
          <w:szCs w:val="24"/>
        </w:rPr>
        <w:t>114/77</w:t>
      </w:r>
      <w:r w:rsidR="00ED1C89" w:rsidRPr="00AB1F97">
        <w:rPr>
          <w:rFonts w:ascii="Times New Roman" w:hAnsi="Times New Roman" w:cs="Times New Roman"/>
          <w:szCs w:val="24"/>
        </w:rPr>
        <w:t xml:space="preserve"> </w:t>
      </w:r>
      <w:r w:rsidR="00B3427E" w:rsidRPr="00AB1F97">
        <w:rPr>
          <w:rFonts w:ascii="Times New Roman" w:hAnsi="Times New Roman" w:cs="Times New Roman"/>
          <w:szCs w:val="24"/>
        </w:rPr>
        <w:t>mmHg</w:t>
      </w:r>
      <w:r w:rsidR="008C01C8" w:rsidRPr="00AB1F97">
        <w:rPr>
          <w:rFonts w:ascii="Times New Roman" w:hAnsi="Times New Roman" w:cs="Times New Roman"/>
          <w:szCs w:val="24"/>
        </w:rPr>
        <w:t>.</w:t>
      </w:r>
      <w:r w:rsidR="00B3427E" w:rsidRPr="00AB1F97">
        <w:rPr>
          <w:rFonts w:ascii="Times New Roman" w:hAnsi="Times New Roman" w:cs="Times New Roman"/>
          <w:szCs w:val="24"/>
        </w:rPr>
        <w:t xml:space="preserve"> </w:t>
      </w:r>
      <w:r w:rsidR="008C01C8" w:rsidRPr="00AB1F97">
        <w:rPr>
          <w:rFonts w:ascii="Times New Roman" w:hAnsi="Times New Roman" w:cs="Times New Roman"/>
          <w:szCs w:val="24"/>
        </w:rPr>
        <w:t>This</w:t>
      </w:r>
      <w:r w:rsidR="00B3427E" w:rsidRPr="00AB1F97">
        <w:rPr>
          <w:rFonts w:ascii="Times New Roman" w:hAnsi="Times New Roman" w:cs="Times New Roman"/>
          <w:szCs w:val="24"/>
        </w:rPr>
        <w:t xml:space="preserve"> means that an average</w:t>
      </w:r>
      <w:r w:rsidR="00B3427E" w:rsidRPr="009C3012">
        <w:rPr>
          <w:rFonts w:ascii="Times New Roman" w:hAnsi="Times New Roman" w:cs="Times New Roman"/>
          <w:szCs w:val="24"/>
        </w:rPr>
        <w:t xml:space="preserve"> examined </w:t>
      </w:r>
      <w:r w:rsidR="002D4F66" w:rsidRPr="009C3012">
        <w:rPr>
          <w:rFonts w:ascii="Times New Roman" w:hAnsi="Times New Roman" w:cs="Times New Roman"/>
          <w:szCs w:val="24"/>
        </w:rPr>
        <w:t>patient</w:t>
      </w:r>
      <w:r w:rsidR="00B3427E" w:rsidRPr="009C3012">
        <w:rPr>
          <w:rFonts w:ascii="Times New Roman" w:hAnsi="Times New Roman" w:cs="Times New Roman"/>
          <w:szCs w:val="24"/>
        </w:rPr>
        <w:t xml:space="preserve"> has no tendency of </w:t>
      </w:r>
      <w:r w:rsidR="00A80BC3">
        <w:rPr>
          <w:rFonts w:ascii="Times New Roman" w:hAnsi="Times New Roman" w:cs="Times New Roman"/>
          <w:szCs w:val="24"/>
        </w:rPr>
        <w:t>cardiovascular and/or glaucoma</w:t>
      </w:r>
      <w:r w:rsidR="00A80BC3" w:rsidRPr="009C3012">
        <w:rPr>
          <w:rFonts w:ascii="Times New Roman" w:hAnsi="Times New Roman" w:cs="Times New Roman"/>
          <w:szCs w:val="24"/>
        </w:rPr>
        <w:t xml:space="preserve"> </w:t>
      </w:r>
      <w:r w:rsidR="00A80BC3">
        <w:rPr>
          <w:rFonts w:ascii="Times New Roman" w:hAnsi="Times New Roman" w:cs="Times New Roman"/>
          <w:szCs w:val="24"/>
        </w:rPr>
        <w:t>risk</w:t>
      </w:r>
      <w:r w:rsidR="00995C82">
        <w:rPr>
          <w:rFonts w:ascii="Times New Roman" w:hAnsi="Times New Roman" w:cs="Times New Roman"/>
          <w:szCs w:val="24"/>
        </w:rPr>
        <w:t xml:space="preserve"> considering the normal threshold of less than 120/80 mmHg</w:t>
      </w:r>
      <w:r w:rsidR="00B3427E" w:rsidRPr="009C3012">
        <w:rPr>
          <w:rFonts w:ascii="Times New Roman" w:hAnsi="Times New Roman" w:cs="Times New Roman"/>
          <w:szCs w:val="24"/>
        </w:rPr>
        <w:t xml:space="preserve">. Unfortunately, </w:t>
      </w:r>
      <w:r w:rsidR="00AB3A3F" w:rsidRPr="009C3012">
        <w:rPr>
          <w:rFonts w:ascii="Times New Roman" w:hAnsi="Times New Roman" w:cs="Times New Roman"/>
          <w:szCs w:val="24"/>
        </w:rPr>
        <w:t xml:space="preserve">the </w:t>
      </w:r>
      <w:r w:rsidR="00A80BC3">
        <w:rPr>
          <w:rFonts w:ascii="Times New Roman" w:hAnsi="Times New Roman" w:cs="Times New Roman"/>
          <w:szCs w:val="24"/>
        </w:rPr>
        <w:t>conclusion</w:t>
      </w:r>
      <w:r w:rsidR="00AB3A3F" w:rsidRPr="009C3012">
        <w:rPr>
          <w:rFonts w:ascii="Times New Roman" w:hAnsi="Times New Roman" w:cs="Times New Roman"/>
          <w:szCs w:val="24"/>
        </w:rPr>
        <w:t xml:space="preserve"> will be misleading if such extreme BP value is removed from the analysis.</w:t>
      </w:r>
      <w:r w:rsidR="00BE0E6C">
        <w:rPr>
          <w:rFonts w:ascii="Times New Roman" w:hAnsi="Times New Roman" w:cs="Times New Roman"/>
          <w:szCs w:val="24"/>
        </w:rPr>
        <w:t xml:space="preserve"> In fact, such removal is not a good practice as it </w:t>
      </w:r>
      <w:r w:rsidR="0031768F">
        <w:rPr>
          <w:rFonts w:ascii="Times New Roman" w:hAnsi="Times New Roman" w:cs="Times New Roman"/>
          <w:szCs w:val="24"/>
        </w:rPr>
        <w:t>neglects</w:t>
      </w:r>
      <w:r w:rsidR="00BE0E6C">
        <w:rPr>
          <w:rFonts w:ascii="Times New Roman" w:hAnsi="Times New Roman" w:cs="Times New Roman"/>
          <w:szCs w:val="24"/>
        </w:rPr>
        <w:t xml:space="preserve"> the importance</w:t>
      </w:r>
      <w:r w:rsidR="00750DF1">
        <w:rPr>
          <w:rFonts w:ascii="Times New Roman" w:hAnsi="Times New Roman" w:cs="Times New Roman"/>
          <w:szCs w:val="24"/>
        </w:rPr>
        <w:t xml:space="preserve"> of randomness or probability.</w:t>
      </w:r>
      <w:r w:rsidR="000A42BD">
        <w:rPr>
          <w:rFonts w:ascii="Times New Roman" w:hAnsi="Times New Roman" w:cs="Times New Roman"/>
          <w:szCs w:val="24"/>
        </w:rPr>
        <w:t xml:space="preserve"> </w:t>
      </w:r>
      <w:r w:rsidR="00255DA9">
        <w:rPr>
          <w:rFonts w:ascii="Times New Roman" w:hAnsi="Times New Roman" w:cs="Times New Roman"/>
          <w:szCs w:val="24"/>
        </w:rPr>
        <w:t>It is very important to note that when large sample size is considered, a</w:t>
      </w:r>
      <w:r w:rsidR="002B0089">
        <w:rPr>
          <w:rFonts w:ascii="Times New Roman" w:hAnsi="Times New Roman" w:cs="Times New Roman"/>
          <w:szCs w:val="24"/>
        </w:rPr>
        <w:t xml:space="preserve"> reduced </w:t>
      </w:r>
      <w:r w:rsidR="00211DEA">
        <w:rPr>
          <w:rFonts w:ascii="Times New Roman" w:hAnsi="Times New Roman" w:cs="Times New Roman"/>
          <w:szCs w:val="24"/>
        </w:rPr>
        <w:t>but</w:t>
      </w:r>
      <w:r w:rsidR="002B0089">
        <w:rPr>
          <w:rFonts w:ascii="Times New Roman" w:hAnsi="Times New Roman" w:cs="Times New Roman"/>
          <w:szCs w:val="24"/>
        </w:rPr>
        <w:t xml:space="preserve"> non-negligible effect</w:t>
      </w:r>
      <w:r w:rsidR="00A415A8">
        <w:rPr>
          <w:rFonts w:ascii="Times New Roman" w:hAnsi="Times New Roman" w:cs="Times New Roman"/>
          <w:szCs w:val="24"/>
        </w:rPr>
        <w:t xml:space="preserve"> of extreme values(s)</w:t>
      </w:r>
      <w:r w:rsidR="002B0089">
        <w:rPr>
          <w:rFonts w:ascii="Times New Roman" w:hAnsi="Times New Roman" w:cs="Times New Roman"/>
          <w:szCs w:val="24"/>
        </w:rPr>
        <w:t xml:space="preserve"> will be observed in </w:t>
      </w:r>
      <w:r w:rsidR="00A00D1A">
        <w:rPr>
          <w:rFonts w:ascii="Times New Roman" w:hAnsi="Times New Roman" w:cs="Times New Roman"/>
          <w:szCs w:val="24"/>
        </w:rPr>
        <w:t>the corresponding</w:t>
      </w:r>
      <w:r w:rsidR="002B0089">
        <w:rPr>
          <w:rFonts w:ascii="Times New Roman" w:hAnsi="Times New Roman" w:cs="Times New Roman"/>
          <w:szCs w:val="24"/>
        </w:rPr>
        <w:t xml:space="preserve"> estimate</w:t>
      </w:r>
      <w:r w:rsidR="00D74A40">
        <w:rPr>
          <w:rFonts w:ascii="Times New Roman" w:hAnsi="Times New Roman" w:cs="Times New Roman"/>
          <w:szCs w:val="24"/>
        </w:rPr>
        <w:t>.</w:t>
      </w:r>
    </w:p>
    <w:p w:rsidR="00C7246A" w:rsidRPr="009C3012" w:rsidRDefault="00027B75" w:rsidP="00F65F5E">
      <w:pPr>
        <w:pStyle w:val="BodyText2"/>
        <w:spacing w:line="240" w:lineRule="auto"/>
        <w:rPr>
          <w:rFonts w:ascii="Times New Roman" w:hAnsi="Times New Roman" w:cs="Times New Roman"/>
          <w:szCs w:val="24"/>
        </w:rPr>
      </w:pPr>
      <w:r w:rsidRPr="009C3012">
        <w:rPr>
          <w:rFonts w:ascii="Times New Roman" w:hAnsi="Times New Roman" w:cs="Times New Roman"/>
          <w:szCs w:val="24"/>
        </w:rPr>
        <w:lastRenderedPageBreak/>
        <w:t xml:space="preserve">Extreme value is referred to as outlier in </w:t>
      </w:r>
      <w:r w:rsidR="00211DEA">
        <w:rPr>
          <w:rFonts w:ascii="Times New Roman" w:hAnsi="Times New Roman" w:cs="Times New Roman"/>
          <w:szCs w:val="24"/>
        </w:rPr>
        <w:t xml:space="preserve">the </w:t>
      </w:r>
      <w:r w:rsidRPr="009C3012">
        <w:rPr>
          <w:rFonts w:ascii="Times New Roman" w:hAnsi="Times New Roman" w:cs="Times New Roman"/>
          <w:szCs w:val="24"/>
        </w:rPr>
        <w:t xml:space="preserve">general statistical theory. </w:t>
      </w:r>
      <w:r w:rsidR="00EC38C1" w:rsidRPr="009C3012">
        <w:rPr>
          <w:rFonts w:ascii="Times New Roman" w:hAnsi="Times New Roman" w:cs="Times New Roman"/>
          <w:szCs w:val="24"/>
        </w:rPr>
        <w:t xml:space="preserve">Extreme </w:t>
      </w:r>
      <w:r w:rsidR="00A40001">
        <w:rPr>
          <w:rFonts w:ascii="Times New Roman" w:hAnsi="Times New Roman" w:cs="Times New Roman"/>
          <w:szCs w:val="24"/>
        </w:rPr>
        <w:t>value</w:t>
      </w:r>
      <w:r w:rsidR="00EC38C1" w:rsidRPr="009C3012">
        <w:rPr>
          <w:rFonts w:ascii="Times New Roman" w:hAnsi="Times New Roman" w:cs="Times New Roman"/>
          <w:szCs w:val="24"/>
        </w:rPr>
        <w:t xml:space="preserve"> or outlier will introduce</w:t>
      </w:r>
      <w:r w:rsidR="0090094E">
        <w:rPr>
          <w:rFonts w:ascii="Times New Roman" w:hAnsi="Times New Roman" w:cs="Times New Roman"/>
          <w:szCs w:val="24"/>
        </w:rPr>
        <w:t xml:space="preserve"> either</w:t>
      </w:r>
      <w:r w:rsidR="00EC38C1" w:rsidRPr="009C3012">
        <w:rPr>
          <w:rFonts w:ascii="Times New Roman" w:hAnsi="Times New Roman" w:cs="Times New Roman"/>
          <w:szCs w:val="24"/>
        </w:rPr>
        <w:t xml:space="preserve"> over-estimation or under-estimation to any estimate. While ther</w:t>
      </w:r>
      <w:r w:rsidR="0090094E">
        <w:rPr>
          <w:rFonts w:ascii="Times New Roman" w:hAnsi="Times New Roman" w:cs="Times New Roman"/>
          <w:szCs w:val="24"/>
        </w:rPr>
        <w:t>e</w:t>
      </w:r>
      <w:r w:rsidR="00EC38C1" w:rsidRPr="009C3012">
        <w:rPr>
          <w:rFonts w:ascii="Times New Roman" w:hAnsi="Times New Roman" w:cs="Times New Roman"/>
          <w:szCs w:val="24"/>
        </w:rPr>
        <w:t xml:space="preserve"> are statistical measures to detect and control the effect of outlier in general statistical theory, Godambe (1966 and 1969) </w:t>
      </w:r>
      <w:r w:rsidR="006A6AAF" w:rsidRPr="009C3012">
        <w:rPr>
          <w:rFonts w:ascii="Times New Roman" w:hAnsi="Times New Roman" w:cs="Times New Roman"/>
          <w:szCs w:val="24"/>
        </w:rPr>
        <w:t>and Sarndal (1972) have confirmed that such me</w:t>
      </w:r>
      <w:r w:rsidR="0090094E">
        <w:rPr>
          <w:rFonts w:ascii="Times New Roman" w:hAnsi="Times New Roman" w:cs="Times New Roman"/>
          <w:szCs w:val="24"/>
        </w:rPr>
        <w:t xml:space="preserve">asures </w:t>
      </w:r>
      <w:r w:rsidR="006A6AAF" w:rsidRPr="009C3012">
        <w:rPr>
          <w:rFonts w:ascii="Times New Roman" w:hAnsi="Times New Roman" w:cs="Times New Roman"/>
          <w:szCs w:val="24"/>
        </w:rPr>
        <w:t xml:space="preserve">are inapplicable in Sample Survey theory because the </w:t>
      </w:r>
      <w:proofErr w:type="spellStart"/>
      <w:r w:rsidR="006A6AAF" w:rsidRPr="009C3012">
        <w:rPr>
          <w:rFonts w:ascii="Times New Roman" w:hAnsi="Times New Roman" w:cs="Times New Roman"/>
          <w:szCs w:val="24"/>
        </w:rPr>
        <w:t>Guass</w:t>
      </w:r>
      <w:proofErr w:type="spellEnd"/>
      <w:r w:rsidR="006A6AAF" w:rsidRPr="009C3012">
        <w:rPr>
          <w:rFonts w:ascii="Times New Roman" w:hAnsi="Times New Roman" w:cs="Times New Roman"/>
          <w:szCs w:val="24"/>
        </w:rPr>
        <w:t xml:space="preserve">-Markov technique is basically inapplicable to sample survey theory. Godambe (1955) and Godambe and Joshi (1965) refer to this </w:t>
      </w:r>
      <w:r w:rsidR="002B1489" w:rsidRPr="009C3012">
        <w:rPr>
          <w:rFonts w:ascii="Times New Roman" w:hAnsi="Times New Roman" w:cs="Times New Roman"/>
          <w:szCs w:val="24"/>
        </w:rPr>
        <w:t>inapplicability as “Non-existence theorems”. Sarndal (1972) has proffered a unique solution to the correction of the extreme va</w:t>
      </w:r>
      <w:r w:rsidR="0090094E">
        <w:rPr>
          <w:rFonts w:ascii="Times New Roman" w:hAnsi="Times New Roman" w:cs="Times New Roman"/>
          <w:szCs w:val="24"/>
        </w:rPr>
        <w:t>lue effect in SRS in sample s</w:t>
      </w:r>
      <w:r w:rsidR="002B1489" w:rsidRPr="009C3012">
        <w:rPr>
          <w:rFonts w:ascii="Times New Roman" w:hAnsi="Times New Roman" w:cs="Times New Roman"/>
          <w:szCs w:val="24"/>
        </w:rPr>
        <w:t>urvey theory.</w:t>
      </w:r>
      <w:r w:rsidR="00C7246A" w:rsidRPr="009C3012">
        <w:rPr>
          <w:rFonts w:ascii="Times New Roman" w:hAnsi="Times New Roman" w:cs="Times New Roman"/>
          <w:szCs w:val="24"/>
        </w:rPr>
        <w:t xml:space="preserve"> </w:t>
      </w:r>
    </w:p>
    <w:p w:rsidR="00156DEB" w:rsidRPr="009C3012" w:rsidRDefault="0028151A" w:rsidP="0050223F">
      <w:pPr>
        <w:pStyle w:val="BodyText2"/>
        <w:spacing w:line="240" w:lineRule="auto"/>
        <w:rPr>
          <w:rFonts w:ascii="Times New Roman" w:hAnsi="Times New Roman" w:cs="Times New Roman"/>
          <w:szCs w:val="24"/>
        </w:rPr>
      </w:pPr>
      <w:r>
        <w:rPr>
          <w:rFonts w:ascii="Times New Roman" w:hAnsi="Times New Roman" w:cs="Times New Roman"/>
          <w:noProof/>
          <w:szCs w:val="24"/>
        </w:rPr>
        <w:drawing>
          <wp:inline distT="0" distB="0" distL="0" distR="0" wp14:anchorId="62A90B0A" wp14:editId="0A197878">
            <wp:extent cx="5087003" cy="2869660"/>
            <wp:effectExtent l="0" t="0" r="0" b="6985"/>
            <wp:docPr id="2" name="Picture 2" descr="C:\Users\Ogunyinka Peter\Desktop\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unyinka Peter\Desktop\g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7003" cy="2869660"/>
                    </a:xfrm>
                    <a:prstGeom prst="rect">
                      <a:avLst/>
                    </a:prstGeom>
                    <a:noFill/>
                    <a:ln>
                      <a:noFill/>
                    </a:ln>
                  </pic:spPr>
                </pic:pic>
              </a:graphicData>
            </a:graphic>
          </wp:inline>
        </w:drawing>
      </w:r>
    </w:p>
    <w:p w:rsidR="00156DEB" w:rsidRPr="009C3012" w:rsidRDefault="005B7FEE" w:rsidP="0050223F">
      <w:pPr>
        <w:pStyle w:val="BodyText2"/>
        <w:spacing w:line="240" w:lineRule="auto"/>
        <w:ind w:left="1134" w:hanging="1134"/>
        <w:rPr>
          <w:rFonts w:ascii="Times New Roman" w:hAnsi="Times New Roman" w:cs="Times New Roman"/>
          <w:szCs w:val="24"/>
        </w:rPr>
      </w:pPr>
      <w:r>
        <w:rPr>
          <w:rFonts w:ascii="Times New Roman" w:hAnsi="Times New Roman" w:cs="Times New Roman"/>
          <w:sz w:val="22"/>
          <w:szCs w:val="24"/>
        </w:rPr>
        <w:t>Figure 1</w:t>
      </w:r>
      <w:r w:rsidR="00156DEB" w:rsidRPr="001A2B4F">
        <w:rPr>
          <w:rFonts w:ascii="Times New Roman" w:hAnsi="Times New Roman" w:cs="Times New Roman"/>
          <w:sz w:val="22"/>
          <w:szCs w:val="24"/>
        </w:rPr>
        <w:t>:</w:t>
      </w:r>
      <w:r w:rsidR="00F91C13" w:rsidRPr="001A2B4F">
        <w:rPr>
          <w:rFonts w:ascii="Times New Roman" w:hAnsi="Times New Roman" w:cs="Times New Roman"/>
          <w:sz w:val="22"/>
          <w:szCs w:val="24"/>
        </w:rPr>
        <w:t xml:space="preserve"> </w:t>
      </w:r>
      <w:r w:rsidR="001A2B4F" w:rsidRPr="001A2B4F">
        <w:rPr>
          <w:rFonts w:ascii="Times New Roman" w:hAnsi="Times New Roman" w:cs="Times New Roman"/>
          <w:sz w:val="22"/>
          <w:szCs w:val="24"/>
        </w:rPr>
        <w:t xml:space="preserve">Diagrammatic explanation of the effect of extreme maximum and minimum </w:t>
      </w:r>
      <w:r w:rsidR="00A40001">
        <w:rPr>
          <w:rFonts w:ascii="Times New Roman" w:hAnsi="Times New Roman" w:cs="Times New Roman"/>
          <w:sz w:val="22"/>
          <w:szCs w:val="24"/>
        </w:rPr>
        <w:t>value</w:t>
      </w:r>
      <w:r w:rsidR="001A2B4F" w:rsidRPr="001A2B4F">
        <w:rPr>
          <w:rFonts w:ascii="Times New Roman" w:hAnsi="Times New Roman" w:cs="Times New Roman"/>
          <w:sz w:val="22"/>
          <w:szCs w:val="24"/>
        </w:rPr>
        <w:t>s in sample survey.</w:t>
      </w:r>
    </w:p>
    <w:p w:rsidR="007E7091" w:rsidRDefault="00EF370C" w:rsidP="000C4290">
      <w:pPr>
        <w:pStyle w:val="BodyText2"/>
        <w:spacing w:line="240" w:lineRule="auto"/>
        <w:rPr>
          <w:rFonts w:ascii="Times New Roman" w:hAnsi="Times New Roman" w:cs="Times New Roman"/>
          <w:szCs w:val="24"/>
        </w:rPr>
      </w:pPr>
      <w:r>
        <w:rPr>
          <w:rFonts w:ascii="Times New Roman" w:hAnsi="Times New Roman" w:cs="Times New Roman"/>
          <w:szCs w:val="24"/>
        </w:rPr>
        <w:t xml:space="preserve">Figure 1 gives the </w:t>
      </w:r>
      <w:r w:rsidR="00113CF5">
        <w:rPr>
          <w:rFonts w:ascii="Times New Roman" w:hAnsi="Times New Roman" w:cs="Times New Roman"/>
          <w:szCs w:val="24"/>
        </w:rPr>
        <w:t xml:space="preserve">diagrammatic illustration on the challenge of extreme </w:t>
      </w:r>
      <w:r w:rsidR="00A40001">
        <w:rPr>
          <w:rFonts w:ascii="Times New Roman" w:hAnsi="Times New Roman" w:cs="Times New Roman"/>
          <w:szCs w:val="24"/>
        </w:rPr>
        <w:t>value</w:t>
      </w:r>
      <w:r w:rsidR="00113CF5" w:rsidRPr="009C3012">
        <w:rPr>
          <w:rFonts w:ascii="Times New Roman" w:hAnsi="Times New Roman" w:cs="Times New Roman"/>
          <w:szCs w:val="24"/>
        </w:rPr>
        <w:t>s</w:t>
      </w:r>
      <w:r w:rsidR="00113CF5">
        <w:rPr>
          <w:rFonts w:ascii="Times New Roman" w:hAnsi="Times New Roman" w:cs="Times New Roman"/>
          <w:szCs w:val="24"/>
        </w:rPr>
        <w:t xml:space="preserve"> and the solu</w:t>
      </w:r>
      <w:r>
        <w:rPr>
          <w:rFonts w:ascii="Times New Roman" w:hAnsi="Times New Roman" w:cs="Times New Roman"/>
          <w:szCs w:val="24"/>
        </w:rPr>
        <w:t>tion proposed by Sarndal (1972).</w:t>
      </w:r>
      <w:r w:rsidR="00113CF5">
        <w:rPr>
          <w:rFonts w:ascii="Times New Roman" w:hAnsi="Times New Roman" w:cs="Times New Roman"/>
          <w:szCs w:val="24"/>
        </w:rPr>
        <w:t xml:space="preserve"> </w:t>
      </w:r>
      <w:r>
        <w:rPr>
          <w:rFonts w:ascii="Times New Roman" w:hAnsi="Times New Roman" w:cs="Times New Roman"/>
          <w:szCs w:val="24"/>
        </w:rPr>
        <w:t>I</w:t>
      </w:r>
      <w:r w:rsidR="00D83F44" w:rsidRPr="009C3012">
        <w:rPr>
          <w:rFonts w:ascii="Times New Roman" w:hAnsi="Times New Roman" w:cs="Times New Roman"/>
          <w:szCs w:val="24"/>
        </w:rPr>
        <w:t xml:space="preserve">n figure 1,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A</m:t>
            </m:r>
          </m:sub>
        </m:sSub>
      </m:oMath>
      <w:r w:rsidR="00D83F44" w:rsidRPr="009C3012">
        <w:rPr>
          <w:rFonts w:ascii="Times New Roman" w:hAnsi="Times New Roman" w:cs="Times New Roman"/>
          <w:szCs w:val="24"/>
        </w:rPr>
        <w:t xml:space="preserve"> is the actual sample mean. However, due to extreme maximum </w:t>
      </w:r>
      <w:r w:rsidR="00113CF5">
        <w:rPr>
          <w:rFonts w:ascii="Times New Roman" w:hAnsi="Times New Roman" w:cs="Times New Roman"/>
          <w:szCs w:val="24"/>
        </w:rPr>
        <w:t>or</w:t>
      </w:r>
      <w:r w:rsidR="00D83F44" w:rsidRPr="009C3012">
        <w:rPr>
          <w:rFonts w:ascii="Times New Roman" w:hAnsi="Times New Roman" w:cs="Times New Roman"/>
          <w:szCs w:val="24"/>
        </w:rPr>
        <w:t xml:space="preserve"> minimum </w:t>
      </w:r>
      <w:r w:rsidR="00A40001">
        <w:rPr>
          <w:rFonts w:ascii="Times New Roman" w:hAnsi="Times New Roman" w:cs="Times New Roman"/>
          <w:szCs w:val="24"/>
        </w:rPr>
        <w:t>value</w:t>
      </w:r>
      <w:r w:rsidR="00D83F44" w:rsidRPr="009C3012">
        <w:rPr>
          <w:rFonts w:ascii="Times New Roman" w:hAnsi="Times New Roman" w:cs="Times New Roman"/>
          <w:szCs w:val="24"/>
        </w:rPr>
        <w:t>s</w:t>
      </w:r>
      <w:r w:rsidR="00BF412F">
        <w:rPr>
          <w:rFonts w:ascii="Times New Roman" w:hAnsi="Times New Roman" w:cs="Times New Roman"/>
          <w:szCs w:val="24"/>
        </w:rPr>
        <w:t xml:space="preserve">,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A</m:t>
            </m:r>
          </m:sub>
        </m:sSub>
      </m:oMath>
      <w:r w:rsidR="00BF412F">
        <w:rPr>
          <w:rFonts w:ascii="Times New Roman" w:hAnsi="Times New Roman" w:cs="Times New Roman"/>
          <w:szCs w:val="24"/>
        </w:rPr>
        <w:t xml:space="preserve"> was over-estimated as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max</m:t>
            </m:r>
          </m:sub>
        </m:sSub>
      </m:oMath>
      <w:r w:rsidR="00BF412F">
        <w:rPr>
          <w:rFonts w:ascii="Times New Roman" w:hAnsi="Times New Roman" w:cs="Times New Roman"/>
          <w:szCs w:val="24"/>
        </w:rPr>
        <w:t xml:space="preserve"> or under-estimated </w:t>
      </w:r>
      <w:proofErr w:type="gramStart"/>
      <w:r w:rsidR="00BF412F">
        <w:rPr>
          <w:rFonts w:ascii="Times New Roman" w:hAnsi="Times New Roman" w:cs="Times New Roman"/>
          <w:szCs w:val="24"/>
        </w:rPr>
        <w:t>as</w:t>
      </w:r>
      <w:r w:rsidR="007D1E22" w:rsidRPr="009C3012">
        <w:rPr>
          <w:rFonts w:ascii="Times New Roman" w:hAnsi="Times New Roman" w:cs="Times New Roman"/>
          <w:szCs w:val="24"/>
        </w:rPr>
        <w:t xml:space="preserve"> </w:t>
      </w:r>
      <w:proofErr w:type="gramEnd"/>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min</m:t>
            </m:r>
          </m:sub>
        </m:sSub>
      </m:oMath>
      <w:r w:rsidR="007D1E22" w:rsidRPr="009C3012">
        <w:rPr>
          <w:rFonts w:ascii="Times New Roman" w:hAnsi="Times New Roman" w:cs="Times New Roman"/>
          <w:szCs w:val="24"/>
        </w:rPr>
        <w:t>, respectively. Sarndal (1972) ha</w:t>
      </w:r>
      <w:r>
        <w:rPr>
          <w:rFonts w:ascii="Times New Roman" w:hAnsi="Times New Roman" w:cs="Times New Roman"/>
          <w:szCs w:val="24"/>
        </w:rPr>
        <w:t>d</w:t>
      </w:r>
      <w:r w:rsidR="007D1E22" w:rsidRPr="009C3012">
        <w:rPr>
          <w:rFonts w:ascii="Times New Roman" w:hAnsi="Times New Roman" w:cs="Times New Roman"/>
          <w:szCs w:val="24"/>
        </w:rPr>
        <w:t xml:space="preserve"> proposed the constant </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m:t>
            </m:r>
          </m:sub>
        </m:sSub>
      </m:oMath>
      <w:r w:rsidR="007D1E22" w:rsidRPr="009C3012">
        <w:rPr>
          <w:rFonts w:ascii="Times New Roman" w:hAnsi="Times New Roman" w:cs="Times New Roman"/>
          <w:szCs w:val="24"/>
        </w:rPr>
        <w:t xml:space="preserve"> to be subtracted from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max</m:t>
            </m:r>
          </m:sub>
        </m:sSub>
      </m:oMath>
      <w:r w:rsidR="007D1E22" w:rsidRPr="009C3012">
        <w:rPr>
          <w:rFonts w:ascii="Times New Roman" w:hAnsi="Times New Roman" w:cs="Times New Roman"/>
          <w:szCs w:val="24"/>
        </w:rPr>
        <w:t xml:space="preserve"> or added to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min</m:t>
            </m:r>
          </m:sub>
        </m:sSub>
      </m:oMath>
      <w:r w:rsidR="007D1E22" w:rsidRPr="009C3012">
        <w:rPr>
          <w:rFonts w:ascii="Times New Roman" w:hAnsi="Times New Roman" w:cs="Times New Roman"/>
          <w:szCs w:val="24"/>
        </w:rPr>
        <w:t xml:space="preserve"> to obtain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sSup>
              <m:sSupPr>
                <m:ctrlPr>
                  <w:rPr>
                    <w:rFonts w:ascii="Cambria Math" w:hAnsi="Cambria Math" w:cs="Times New Roman"/>
                    <w:i/>
                    <w:szCs w:val="24"/>
                  </w:rPr>
                </m:ctrlPr>
              </m:sSupPr>
              <m:e>
                <m:r>
                  <w:rPr>
                    <w:rFonts w:ascii="Cambria Math" w:hAnsi="Cambria Math" w:cs="Times New Roman"/>
                    <w:szCs w:val="24"/>
                  </w:rPr>
                  <m:t>1</m:t>
                </m:r>
              </m:e>
              <m:sup>
                <m:r>
                  <w:rPr>
                    <w:rFonts w:ascii="Cambria Math" w:hAnsi="Cambria Math" w:cs="Times New Roman"/>
                    <w:szCs w:val="24"/>
                  </w:rPr>
                  <m:t>*</m:t>
                </m:r>
              </m:sup>
            </m:sSup>
          </m:sub>
        </m:sSub>
        <m:r>
          <w:rPr>
            <w:rFonts w:ascii="Cambria Math" w:hAnsi="Cambria Math" w:cs="Times New Roman"/>
            <w:szCs w:val="24"/>
          </w:rPr>
          <m:t>=(</m:t>
        </m:r>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max</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m:t>
            </m:r>
          </m:sub>
        </m:sSub>
        <m:r>
          <w:rPr>
            <w:rFonts w:ascii="Cambria Math" w:hAnsi="Cambria Math" w:cs="Times New Roman"/>
            <w:szCs w:val="24"/>
          </w:rPr>
          <m:t>)</m:t>
        </m:r>
      </m:oMath>
      <w:r w:rsidR="004E3B12" w:rsidRPr="009C3012">
        <w:rPr>
          <w:rFonts w:ascii="Times New Roman" w:hAnsi="Times New Roman" w:cs="Times New Roman"/>
          <w:szCs w:val="24"/>
        </w:rPr>
        <w:t xml:space="preserve"> </w:t>
      </w:r>
      <w:proofErr w:type="gramStart"/>
      <w:r w:rsidR="004E3B12" w:rsidRPr="009C3012">
        <w:rPr>
          <w:rFonts w:ascii="Times New Roman" w:hAnsi="Times New Roman" w:cs="Times New Roman"/>
          <w:szCs w:val="24"/>
        </w:rPr>
        <w:t xml:space="preserve">or </w:t>
      </w:r>
      <w:proofErr w:type="gramEnd"/>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sSup>
              <m:sSupPr>
                <m:ctrlPr>
                  <w:rPr>
                    <w:rFonts w:ascii="Cambria Math" w:hAnsi="Cambria Math" w:cs="Times New Roman"/>
                    <w:i/>
                    <w:szCs w:val="24"/>
                  </w:rPr>
                </m:ctrlPr>
              </m:sSupPr>
              <m:e>
                <m:r>
                  <w:rPr>
                    <w:rFonts w:ascii="Cambria Math" w:hAnsi="Cambria Math" w:cs="Times New Roman"/>
                    <w:szCs w:val="24"/>
                  </w:rPr>
                  <m:t>2</m:t>
                </m:r>
              </m:e>
              <m:sup>
                <m:r>
                  <w:rPr>
                    <w:rFonts w:ascii="Cambria Math" w:hAnsi="Cambria Math" w:cs="Times New Roman"/>
                    <w:szCs w:val="24"/>
                  </w:rPr>
                  <m:t>*</m:t>
                </m:r>
              </m:sup>
            </m:sSup>
          </m:sub>
        </m:sSub>
        <m:r>
          <w:rPr>
            <w:rFonts w:ascii="Cambria Math" w:hAnsi="Cambria Math" w:cs="Times New Roman"/>
            <w:szCs w:val="24"/>
          </w:rPr>
          <m:t>=(</m:t>
        </m:r>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min</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m:t>
            </m:r>
          </m:sub>
        </m:sSub>
        <m:r>
          <w:rPr>
            <w:rFonts w:ascii="Cambria Math" w:hAnsi="Cambria Math" w:cs="Times New Roman"/>
            <w:szCs w:val="24"/>
          </w:rPr>
          <m:t>)</m:t>
        </m:r>
      </m:oMath>
      <w:r>
        <w:rPr>
          <w:rFonts w:ascii="Times New Roman" w:hAnsi="Times New Roman" w:cs="Times New Roman"/>
          <w:szCs w:val="24"/>
        </w:rPr>
        <w:t>,</w:t>
      </w:r>
      <w:r w:rsidR="004E3B12" w:rsidRPr="009C3012">
        <w:rPr>
          <w:rFonts w:ascii="Times New Roman" w:hAnsi="Times New Roman" w:cs="Times New Roman"/>
          <w:szCs w:val="24"/>
        </w:rPr>
        <w:t xml:space="preserve"> respectively.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sSup>
              <m:sSupPr>
                <m:ctrlPr>
                  <w:rPr>
                    <w:rFonts w:ascii="Cambria Math" w:hAnsi="Cambria Math" w:cs="Times New Roman"/>
                    <w:i/>
                    <w:szCs w:val="24"/>
                  </w:rPr>
                </m:ctrlPr>
              </m:sSupPr>
              <m:e>
                <m:r>
                  <w:rPr>
                    <w:rFonts w:ascii="Cambria Math" w:hAnsi="Cambria Math" w:cs="Times New Roman"/>
                    <w:szCs w:val="24"/>
                  </w:rPr>
                  <m:t>1</m:t>
                </m:r>
              </m:e>
              <m:sup>
                <m:r>
                  <w:rPr>
                    <w:rFonts w:ascii="Cambria Math" w:hAnsi="Cambria Math" w:cs="Times New Roman"/>
                    <w:szCs w:val="24"/>
                  </w:rPr>
                  <m:t>*</m:t>
                </m:r>
              </m:sup>
            </m:sSup>
          </m:sub>
        </m:sSub>
      </m:oMath>
      <w:r w:rsidR="004E3B12" w:rsidRPr="009C3012">
        <w:rPr>
          <w:rFonts w:ascii="Times New Roman" w:hAnsi="Times New Roman" w:cs="Times New Roman"/>
          <w:szCs w:val="24"/>
        </w:rPr>
        <w:t xml:space="preserve"> </w:t>
      </w:r>
      <w:proofErr w:type="gramStart"/>
      <w:r w:rsidR="004E3B12" w:rsidRPr="009C3012">
        <w:rPr>
          <w:rFonts w:ascii="Times New Roman" w:hAnsi="Times New Roman" w:cs="Times New Roman"/>
          <w:szCs w:val="24"/>
        </w:rPr>
        <w:t>and</w:t>
      </w:r>
      <w:proofErr w:type="gramEnd"/>
      <w:r w:rsidR="004E3B12" w:rsidRPr="009C3012">
        <w:rPr>
          <w:rFonts w:ascii="Times New Roman" w:hAnsi="Times New Roman" w:cs="Times New Roman"/>
          <w:szCs w:val="24"/>
        </w:rPr>
        <w:t xml:space="preserve">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sSup>
              <m:sSupPr>
                <m:ctrlPr>
                  <w:rPr>
                    <w:rFonts w:ascii="Cambria Math" w:hAnsi="Cambria Math" w:cs="Times New Roman"/>
                    <w:i/>
                    <w:szCs w:val="24"/>
                  </w:rPr>
                </m:ctrlPr>
              </m:sSupPr>
              <m:e>
                <m:r>
                  <w:rPr>
                    <w:rFonts w:ascii="Cambria Math" w:hAnsi="Cambria Math" w:cs="Times New Roman"/>
                    <w:szCs w:val="24"/>
                  </w:rPr>
                  <m:t>2</m:t>
                </m:r>
              </m:e>
              <m:sup>
                <m:r>
                  <w:rPr>
                    <w:rFonts w:ascii="Cambria Math" w:hAnsi="Cambria Math" w:cs="Times New Roman"/>
                    <w:szCs w:val="24"/>
                  </w:rPr>
                  <m:t>*</m:t>
                </m:r>
              </m:sup>
            </m:sSup>
          </m:sub>
        </m:sSub>
      </m:oMath>
      <w:r w:rsidR="004E3B12" w:rsidRPr="009C3012">
        <w:rPr>
          <w:rFonts w:ascii="Times New Roman" w:hAnsi="Times New Roman" w:cs="Times New Roman"/>
          <w:szCs w:val="24"/>
        </w:rPr>
        <w:t xml:space="preserve"> are the new estimators, according to Sarndal (1972) which are closed to the supposed true estimator </w:t>
      </w:r>
      <m:oMath>
        <m:d>
          <m:dPr>
            <m:ctrlPr>
              <w:rPr>
                <w:rFonts w:ascii="Cambria Math" w:hAnsi="Cambria Math" w:cs="Times New Roman"/>
                <w:i/>
                <w:szCs w:val="24"/>
              </w:rPr>
            </m:ctrlPr>
          </m:dPr>
          <m:e>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A</m:t>
                </m:r>
              </m:sub>
            </m:sSub>
          </m:e>
        </m:d>
      </m:oMath>
      <w:r w:rsidR="004E3B12" w:rsidRPr="009C3012">
        <w:rPr>
          <w:rFonts w:ascii="Times New Roman" w:hAnsi="Times New Roman" w:cs="Times New Roman"/>
          <w:szCs w:val="24"/>
        </w:rPr>
        <w:t xml:space="preserve"> with </w:t>
      </w:r>
      <w:r>
        <w:rPr>
          <w:rFonts w:ascii="Times New Roman" w:hAnsi="Times New Roman" w:cs="Times New Roman"/>
          <w:szCs w:val="24"/>
        </w:rPr>
        <w:t>significant reduction of the e</w:t>
      </w:r>
      <w:r w:rsidR="004E3B12" w:rsidRPr="009C3012">
        <w:rPr>
          <w:rFonts w:ascii="Times New Roman" w:hAnsi="Times New Roman" w:cs="Times New Roman"/>
          <w:szCs w:val="24"/>
        </w:rPr>
        <w:t xml:space="preserve">ffect of the extreme </w:t>
      </w:r>
      <w:r w:rsidR="00A40001">
        <w:rPr>
          <w:rFonts w:ascii="Times New Roman" w:hAnsi="Times New Roman" w:cs="Times New Roman"/>
          <w:szCs w:val="24"/>
        </w:rPr>
        <w:t>value</w:t>
      </w:r>
      <w:r w:rsidR="0055196B">
        <w:rPr>
          <w:rFonts w:ascii="Times New Roman" w:hAnsi="Times New Roman" w:cs="Times New Roman"/>
          <w:szCs w:val="24"/>
        </w:rPr>
        <w:t>s</w:t>
      </w:r>
      <w:r w:rsidR="004E3B12" w:rsidRPr="009C3012">
        <w:rPr>
          <w:rFonts w:ascii="Times New Roman" w:hAnsi="Times New Roman" w:cs="Times New Roman"/>
          <w:szCs w:val="24"/>
        </w:rPr>
        <w:t>.</w:t>
      </w:r>
      <w:r w:rsidR="000A355D">
        <w:rPr>
          <w:rFonts w:ascii="Times New Roman" w:hAnsi="Times New Roman" w:cs="Times New Roman"/>
          <w:szCs w:val="24"/>
        </w:rPr>
        <w:t xml:space="preserve"> </w:t>
      </w:r>
      <w:r w:rsidR="000A355D" w:rsidRPr="00EF370C">
        <w:rPr>
          <w:rFonts w:ascii="Times New Roman" w:hAnsi="Times New Roman" w:cs="Times New Roman"/>
          <w:szCs w:val="24"/>
          <w:highlight w:val="yellow"/>
        </w:rPr>
        <w:t xml:space="preserve">Sarndal (1972) </w:t>
      </w:r>
      <w:r w:rsidR="000A62DC" w:rsidRPr="00EF370C">
        <w:rPr>
          <w:rFonts w:ascii="Times New Roman" w:hAnsi="Times New Roman" w:cs="Times New Roman"/>
          <w:szCs w:val="24"/>
          <w:highlight w:val="yellow"/>
        </w:rPr>
        <w:t>emphases</w:t>
      </w:r>
      <w:r w:rsidR="000A355D" w:rsidRPr="00EF370C">
        <w:rPr>
          <w:rFonts w:ascii="Times New Roman" w:hAnsi="Times New Roman" w:cs="Times New Roman"/>
          <w:szCs w:val="24"/>
          <w:highlight w:val="yellow"/>
        </w:rPr>
        <w:t xml:space="preserve"> that the new</w:t>
      </w:r>
      <w:r w:rsidR="00A64428" w:rsidRPr="00EF370C">
        <w:rPr>
          <w:rFonts w:ascii="Times New Roman" w:hAnsi="Times New Roman" w:cs="Times New Roman"/>
          <w:szCs w:val="24"/>
          <w:highlight w:val="yellow"/>
        </w:rPr>
        <w:t xml:space="preserve"> improved estimators </w:t>
      </w:r>
      <m:oMath>
        <m:sSub>
          <m:sSubPr>
            <m:ctrlPr>
              <w:rPr>
                <w:rFonts w:ascii="Cambria Math" w:hAnsi="Cambria Math" w:cs="Times New Roman"/>
                <w:i/>
                <w:szCs w:val="24"/>
                <w:highlight w:val="yellow"/>
              </w:rPr>
            </m:ctrlPr>
          </m:sSubPr>
          <m:e>
            <m:bar>
              <m:barPr>
                <m:pos m:val="top"/>
                <m:ctrlPr>
                  <w:rPr>
                    <w:rFonts w:ascii="Cambria Math" w:hAnsi="Cambria Math" w:cs="Times New Roman"/>
                    <w:i/>
                    <w:szCs w:val="24"/>
                    <w:highlight w:val="yellow"/>
                  </w:rPr>
                </m:ctrlPr>
              </m:barPr>
              <m:e>
                <m:r>
                  <w:rPr>
                    <w:rFonts w:ascii="Cambria Math" w:hAnsi="Cambria Math" w:cs="Times New Roman"/>
                    <w:szCs w:val="24"/>
                    <w:highlight w:val="yellow"/>
                  </w:rPr>
                  <m:t>y</m:t>
                </m:r>
              </m:e>
            </m:bar>
          </m:e>
          <m:sub>
            <m:sSup>
              <m:sSupPr>
                <m:ctrlPr>
                  <w:rPr>
                    <w:rFonts w:ascii="Cambria Math" w:hAnsi="Cambria Math" w:cs="Times New Roman"/>
                    <w:i/>
                    <w:szCs w:val="24"/>
                    <w:highlight w:val="yellow"/>
                  </w:rPr>
                </m:ctrlPr>
              </m:sSupPr>
              <m:e>
                <m:r>
                  <w:rPr>
                    <w:rFonts w:ascii="Cambria Math" w:hAnsi="Cambria Math" w:cs="Times New Roman"/>
                    <w:szCs w:val="24"/>
                    <w:highlight w:val="yellow"/>
                  </w:rPr>
                  <m:t>1</m:t>
                </m:r>
              </m:e>
              <m:sup>
                <m:r>
                  <w:rPr>
                    <w:rFonts w:ascii="Cambria Math" w:hAnsi="Cambria Math" w:cs="Times New Roman"/>
                    <w:szCs w:val="24"/>
                    <w:highlight w:val="yellow"/>
                  </w:rPr>
                  <m:t>*</m:t>
                </m:r>
              </m:sup>
            </m:sSup>
          </m:sub>
        </m:sSub>
      </m:oMath>
      <w:r w:rsidR="00A64428" w:rsidRPr="00EF370C">
        <w:rPr>
          <w:rFonts w:ascii="Times New Roman" w:hAnsi="Times New Roman" w:cs="Times New Roman"/>
          <w:szCs w:val="24"/>
          <w:highlight w:val="yellow"/>
        </w:rPr>
        <w:t xml:space="preserve"> and </w:t>
      </w:r>
      <m:oMath>
        <m:sSub>
          <m:sSubPr>
            <m:ctrlPr>
              <w:rPr>
                <w:rFonts w:ascii="Cambria Math" w:hAnsi="Cambria Math" w:cs="Times New Roman"/>
                <w:i/>
                <w:szCs w:val="24"/>
                <w:highlight w:val="yellow"/>
              </w:rPr>
            </m:ctrlPr>
          </m:sSubPr>
          <m:e>
            <m:bar>
              <m:barPr>
                <m:pos m:val="top"/>
                <m:ctrlPr>
                  <w:rPr>
                    <w:rFonts w:ascii="Cambria Math" w:hAnsi="Cambria Math" w:cs="Times New Roman"/>
                    <w:i/>
                    <w:szCs w:val="24"/>
                    <w:highlight w:val="yellow"/>
                  </w:rPr>
                </m:ctrlPr>
              </m:barPr>
              <m:e>
                <m:r>
                  <w:rPr>
                    <w:rFonts w:ascii="Cambria Math" w:hAnsi="Cambria Math" w:cs="Times New Roman"/>
                    <w:szCs w:val="24"/>
                    <w:highlight w:val="yellow"/>
                  </w:rPr>
                  <m:t>y</m:t>
                </m:r>
              </m:e>
            </m:bar>
          </m:e>
          <m:sub>
            <m:sSup>
              <m:sSupPr>
                <m:ctrlPr>
                  <w:rPr>
                    <w:rFonts w:ascii="Cambria Math" w:hAnsi="Cambria Math" w:cs="Times New Roman"/>
                    <w:i/>
                    <w:szCs w:val="24"/>
                    <w:highlight w:val="yellow"/>
                  </w:rPr>
                </m:ctrlPr>
              </m:sSupPr>
              <m:e>
                <m:r>
                  <w:rPr>
                    <w:rFonts w:ascii="Cambria Math" w:hAnsi="Cambria Math" w:cs="Times New Roman"/>
                    <w:szCs w:val="24"/>
                    <w:highlight w:val="yellow"/>
                  </w:rPr>
                  <m:t>2</m:t>
                </m:r>
              </m:e>
              <m:sup>
                <m:r>
                  <w:rPr>
                    <w:rFonts w:ascii="Cambria Math" w:hAnsi="Cambria Math" w:cs="Times New Roman"/>
                    <w:szCs w:val="24"/>
                    <w:highlight w:val="yellow"/>
                  </w:rPr>
                  <m:t>*</m:t>
                </m:r>
              </m:sup>
            </m:sSup>
          </m:sub>
        </m:sSub>
      </m:oMath>
      <w:r w:rsidR="00A64428" w:rsidRPr="00EF370C">
        <w:rPr>
          <w:rFonts w:ascii="Times New Roman" w:hAnsi="Times New Roman" w:cs="Times New Roman"/>
          <w:szCs w:val="24"/>
          <w:highlight w:val="yellow"/>
        </w:rPr>
        <w:t xml:space="preserve"> will remain unbiased just like the unbiased estimator </w:t>
      </w:r>
      <m:oMath>
        <m:sSub>
          <m:sSubPr>
            <m:ctrlPr>
              <w:rPr>
                <w:rFonts w:ascii="Cambria Math" w:hAnsi="Cambria Math" w:cs="Times New Roman"/>
                <w:i/>
                <w:szCs w:val="24"/>
                <w:highlight w:val="yellow"/>
              </w:rPr>
            </m:ctrlPr>
          </m:sSubPr>
          <m:e>
            <m:bar>
              <m:barPr>
                <m:pos m:val="top"/>
                <m:ctrlPr>
                  <w:rPr>
                    <w:rFonts w:ascii="Cambria Math" w:hAnsi="Cambria Math" w:cs="Times New Roman"/>
                    <w:i/>
                    <w:szCs w:val="24"/>
                    <w:highlight w:val="yellow"/>
                  </w:rPr>
                </m:ctrlPr>
              </m:barPr>
              <m:e>
                <m:r>
                  <w:rPr>
                    <w:rFonts w:ascii="Cambria Math" w:hAnsi="Cambria Math" w:cs="Times New Roman"/>
                    <w:szCs w:val="24"/>
                    <w:highlight w:val="yellow"/>
                  </w:rPr>
                  <m:t>y</m:t>
                </m:r>
              </m:e>
            </m:bar>
          </m:e>
          <m:sub>
            <m:r>
              <w:rPr>
                <w:rFonts w:ascii="Cambria Math" w:hAnsi="Cambria Math" w:cs="Times New Roman"/>
                <w:szCs w:val="24"/>
                <w:highlight w:val="yellow"/>
              </w:rPr>
              <m:t>A</m:t>
            </m:r>
          </m:sub>
        </m:sSub>
      </m:oMath>
      <w:r w:rsidR="00A64428" w:rsidRPr="00EF370C">
        <w:rPr>
          <w:rFonts w:ascii="Times New Roman" w:hAnsi="Times New Roman" w:cs="Times New Roman"/>
          <w:szCs w:val="24"/>
          <w:highlight w:val="yellow"/>
        </w:rPr>
        <w:t xml:space="preserve"> but the variance will increase, which in general, will increase the MSE. This indicates that either under-estimation or over-estimation increases the variance rather than the biasness of the concerned est</w:t>
      </w:r>
      <w:r w:rsidR="00D23989" w:rsidRPr="00EF370C">
        <w:rPr>
          <w:rFonts w:ascii="Times New Roman" w:hAnsi="Times New Roman" w:cs="Times New Roman"/>
          <w:szCs w:val="24"/>
          <w:highlight w:val="yellow"/>
        </w:rPr>
        <w:t>i</w:t>
      </w:r>
      <w:r w:rsidR="00A64428" w:rsidRPr="00EF370C">
        <w:rPr>
          <w:rFonts w:ascii="Times New Roman" w:hAnsi="Times New Roman" w:cs="Times New Roman"/>
          <w:szCs w:val="24"/>
          <w:highlight w:val="yellow"/>
        </w:rPr>
        <w:t>mators.</w:t>
      </w:r>
    </w:p>
    <w:p w:rsidR="00027B75" w:rsidRPr="009C3012" w:rsidRDefault="00126AAD" w:rsidP="000C4290">
      <w:pPr>
        <w:pStyle w:val="BodyText2"/>
        <w:spacing w:line="240" w:lineRule="auto"/>
        <w:rPr>
          <w:rFonts w:ascii="Times New Roman" w:hAnsi="Times New Roman" w:cs="Times New Roman"/>
          <w:szCs w:val="24"/>
        </w:rPr>
      </w:pPr>
      <w:r w:rsidRPr="009C3012">
        <w:rPr>
          <w:rFonts w:ascii="Times New Roman" w:hAnsi="Times New Roman" w:cs="Times New Roman"/>
          <w:szCs w:val="24"/>
        </w:rPr>
        <w:t xml:space="preserve">Khan and Shabbir (2013) </w:t>
      </w:r>
      <w:proofErr w:type="gramStart"/>
      <w:r w:rsidRPr="009C3012">
        <w:rPr>
          <w:rFonts w:ascii="Times New Roman" w:hAnsi="Times New Roman" w:cs="Times New Roman"/>
          <w:szCs w:val="24"/>
        </w:rPr>
        <w:t>seems</w:t>
      </w:r>
      <w:proofErr w:type="gramEnd"/>
      <w:r w:rsidRPr="009C3012">
        <w:rPr>
          <w:rFonts w:ascii="Times New Roman" w:hAnsi="Times New Roman" w:cs="Times New Roman"/>
          <w:szCs w:val="24"/>
        </w:rPr>
        <w:t xml:space="preserve"> to be the first study that applied the method of Sarndal (1972) to ratio, regression and product estimators. </w:t>
      </w:r>
      <w:r w:rsidR="00C57649" w:rsidRPr="009C3012">
        <w:rPr>
          <w:rFonts w:ascii="Times New Roman" w:hAnsi="Times New Roman" w:cs="Times New Roman"/>
          <w:szCs w:val="24"/>
        </w:rPr>
        <w:t xml:space="preserve">Few authors have used the proposed method of Sarndal (1972) to correct for the effect of extreme </w:t>
      </w:r>
      <w:r w:rsidR="00A40001">
        <w:rPr>
          <w:rFonts w:ascii="Times New Roman" w:hAnsi="Times New Roman" w:cs="Times New Roman"/>
          <w:szCs w:val="24"/>
        </w:rPr>
        <w:t>value</w:t>
      </w:r>
      <w:r w:rsidR="00C57649" w:rsidRPr="009C3012">
        <w:rPr>
          <w:rFonts w:ascii="Times New Roman" w:hAnsi="Times New Roman" w:cs="Times New Roman"/>
          <w:szCs w:val="24"/>
        </w:rPr>
        <w:t xml:space="preserve"> in both the study</w:t>
      </w:r>
      <w:r w:rsidR="00FE58E9">
        <w:rPr>
          <w:rFonts w:ascii="Times New Roman" w:hAnsi="Times New Roman" w:cs="Times New Roman"/>
          <w:szCs w:val="24"/>
        </w:rPr>
        <w:t xml:space="preserve"> </w:t>
      </w:r>
      <w:r w:rsidR="00FE58E9" w:rsidRPr="009C3012">
        <w:rPr>
          <w:rFonts w:ascii="Times New Roman" w:hAnsi="Times New Roman" w:cs="Times New Roman"/>
          <w:szCs w:val="24"/>
        </w:rPr>
        <w:t>variable</w:t>
      </w:r>
      <w:r w:rsidR="00C57649" w:rsidRPr="009C3012">
        <w:rPr>
          <w:rFonts w:ascii="Times New Roman" w:hAnsi="Times New Roman" w:cs="Times New Roman"/>
          <w:szCs w:val="24"/>
        </w:rPr>
        <w:t xml:space="preserve"> and one auxiliary variable.</w:t>
      </w:r>
      <w:r w:rsidR="00943D3F">
        <w:rPr>
          <w:rFonts w:ascii="Times New Roman" w:hAnsi="Times New Roman" w:cs="Times New Roman"/>
          <w:szCs w:val="24"/>
        </w:rPr>
        <w:t xml:space="preserve"> </w:t>
      </w:r>
      <w:r w:rsidR="003505F8">
        <w:rPr>
          <w:rFonts w:ascii="Times New Roman" w:hAnsi="Times New Roman" w:cs="Times New Roman"/>
          <w:szCs w:val="24"/>
        </w:rPr>
        <w:t>Al-Hossain and Khan (2014) m</w:t>
      </w:r>
      <w:r w:rsidR="00507AD2" w:rsidRPr="009C3012">
        <w:rPr>
          <w:rFonts w:ascii="Times New Roman" w:hAnsi="Times New Roman" w:cs="Times New Roman"/>
          <w:szCs w:val="24"/>
        </w:rPr>
        <w:t>i</w:t>
      </w:r>
      <w:r w:rsidR="003505F8">
        <w:rPr>
          <w:rFonts w:ascii="Times New Roman" w:hAnsi="Times New Roman" w:cs="Times New Roman"/>
          <w:szCs w:val="24"/>
        </w:rPr>
        <w:t>ni</w:t>
      </w:r>
      <w:r w:rsidR="00507AD2" w:rsidRPr="009C3012">
        <w:rPr>
          <w:rFonts w:ascii="Times New Roman" w:hAnsi="Times New Roman" w:cs="Times New Roman"/>
          <w:szCs w:val="24"/>
        </w:rPr>
        <w:t xml:space="preserve">mized the extreme </w:t>
      </w:r>
      <w:r w:rsidR="00A40001">
        <w:rPr>
          <w:rFonts w:ascii="Times New Roman" w:hAnsi="Times New Roman" w:cs="Times New Roman"/>
          <w:szCs w:val="24"/>
        </w:rPr>
        <w:t>value</w:t>
      </w:r>
      <w:r w:rsidR="00507AD2" w:rsidRPr="009C3012">
        <w:rPr>
          <w:rFonts w:ascii="Times New Roman" w:hAnsi="Times New Roman" w:cs="Times New Roman"/>
          <w:szCs w:val="24"/>
        </w:rPr>
        <w:t xml:space="preserve"> effect</w:t>
      </w:r>
      <w:r w:rsidR="003505F8">
        <w:rPr>
          <w:rFonts w:ascii="Times New Roman" w:hAnsi="Times New Roman" w:cs="Times New Roman"/>
          <w:szCs w:val="24"/>
        </w:rPr>
        <w:t>s</w:t>
      </w:r>
      <w:r w:rsidR="00C91497">
        <w:rPr>
          <w:rFonts w:ascii="Times New Roman" w:hAnsi="Times New Roman" w:cs="Times New Roman"/>
          <w:szCs w:val="24"/>
        </w:rPr>
        <w:t xml:space="preserve"> in ratio, </w:t>
      </w:r>
      <w:r w:rsidR="00C91497" w:rsidRPr="009C3012">
        <w:rPr>
          <w:rFonts w:ascii="Times New Roman" w:hAnsi="Times New Roman" w:cs="Times New Roman"/>
          <w:szCs w:val="24"/>
        </w:rPr>
        <w:t xml:space="preserve">regression </w:t>
      </w:r>
      <w:r w:rsidR="00C91497">
        <w:rPr>
          <w:rFonts w:ascii="Times New Roman" w:hAnsi="Times New Roman" w:cs="Times New Roman"/>
          <w:szCs w:val="24"/>
        </w:rPr>
        <w:t xml:space="preserve">and product </w:t>
      </w:r>
      <w:r w:rsidR="00507AD2" w:rsidRPr="009C3012">
        <w:rPr>
          <w:rFonts w:ascii="Times New Roman" w:hAnsi="Times New Roman" w:cs="Times New Roman"/>
          <w:szCs w:val="24"/>
        </w:rPr>
        <w:t xml:space="preserve">estimators with two auxiliary variables. Finally, Khan </w:t>
      </w:r>
      <w:r w:rsidR="00507AD2" w:rsidRPr="009C3012">
        <w:rPr>
          <w:rFonts w:ascii="Times New Roman" w:hAnsi="Times New Roman" w:cs="Times New Roman"/>
          <w:i/>
          <w:szCs w:val="24"/>
        </w:rPr>
        <w:t xml:space="preserve">et al. </w:t>
      </w:r>
      <w:r w:rsidR="00507AD2" w:rsidRPr="009C3012">
        <w:rPr>
          <w:rFonts w:ascii="Times New Roman" w:hAnsi="Times New Roman" w:cs="Times New Roman"/>
          <w:szCs w:val="24"/>
        </w:rPr>
        <w:t>(2015)</w:t>
      </w:r>
      <w:r w:rsidR="00153C6F" w:rsidRPr="009C3012">
        <w:rPr>
          <w:rFonts w:ascii="Times New Roman" w:hAnsi="Times New Roman" w:cs="Times New Roman"/>
          <w:szCs w:val="24"/>
        </w:rPr>
        <w:t xml:space="preserve"> improved on the ratio-type estimators with </w:t>
      </w:r>
      <w:r w:rsidR="00D95EFD" w:rsidRPr="009C3012">
        <w:rPr>
          <w:rFonts w:ascii="Times New Roman" w:hAnsi="Times New Roman" w:cs="Times New Roman"/>
          <w:szCs w:val="24"/>
        </w:rPr>
        <w:t xml:space="preserve">extreme </w:t>
      </w:r>
      <w:r w:rsidR="00A40001">
        <w:rPr>
          <w:rFonts w:ascii="Times New Roman" w:hAnsi="Times New Roman" w:cs="Times New Roman"/>
          <w:szCs w:val="24"/>
        </w:rPr>
        <w:t>value</w:t>
      </w:r>
      <w:r w:rsidR="00D95EFD" w:rsidRPr="009C3012">
        <w:rPr>
          <w:rFonts w:ascii="Times New Roman" w:hAnsi="Times New Roman" w:cs="Times New Roman"/>
          <w:szCs w:val="24"/>
        </w:rPr>
        <w:t xml:space="preserve"> effect. This study aims t</w:t>
      </w:r>
      <w:r w:rsidR="006434BA">
        <w:rPr>
          <w:rFonts w:ascii="Times New Roman" w:hAnsi="Times New Roman" w:cs="Times New Roman"/>
          <w:szCs w:val="24"/>
        </w:rPr>
        <w:t>o improve on the recent work of</w:t>
      </w:r>
      <w:r w:rsidR="006434BA">
        <w:rPr>
          <w:rFonts w:ascii="Times New Roman" w:hAnsi="Times New Roman" w:cs="Times New Roman"/>
          <w:szCs w:val="24"/>
        </w:rPr>
        <w:br/>
      </w:r>
      <w:r w:rsidR="00D95EFD" w:rsidRPr="009C3012">
        <w:rPr>
          <w:rFonts w:ascii="Times New Roman" w:hAnsi="Times New Roman" w:cs="Times New Roman"/>
          <w:szCs w:val="24"/>
        </w:rPr>
        <w:t xml:space="preserve">Abbas </w:t>
      </w:r>
      <w:r w:rsidR="00D95EFD" w:rsidRPr="009C3012">
        <w:rPr>
          <w:rFonts w:ascii="Times New Roman" w:hAnsi="Times New Roman" w:cs="Times New Roman"/>
          <w:i/>
          <w:szCs w:val="24"/>
        </w:rPr>
        <w:t>et al.</w:t>
      </w:r>
      <w:r w:rsidR="00D95EFD" w:rsidRPr="009C3012">
        <w:rPr>
          <w:rFonts w:ascii="Times New Roman" w:hAnsi="Times New Roman" w:cs="Times New Roman"/>
          <w:szCs w:val="24"/>
        </w:rPr>
        <w:t xml:space="preserve"> (2018) ratio </w:t>
      </w:r>
      <w:r w:rsidR="00524E20" w:rsidRPr="009C3012">
        <w:rPr>
          <w:rFonts w:ascii="Times New Roman" w:hAnsi="Times New Roman" w:cs="Times New Roman"/>
          <w:szCs w:val="24"/>
        </w:rPr>
        <w:t>estimators by correcting the effect of the extreme values in the estimators using the method of Sarndal (1972).</w:t>
      </w:r>
      <w:r w:rsidR="00A516F7">
        <w:rPr>
          <w:rFonts w:ascii="Times New Roman" w:hAnsi="Times New Roman" w:cs="Times New Roman"/>
          <w:szCs w:val="24"/>
        </w:rPr>
        <w:t xml:space="preserve"> </w:t>
      </w:r>
      <w:r w:rsidR="00A516F7" w:rsidRPr="00943D3F">
        <w:rPr>
          <w:rFonts w:ascii="Times New Roman" w:hAnsi="Times New Roman" w:cs="Times New Roman"/>
          <w:szCs w:val="24"/>
          <w:highlight w:val="yellow"/>
        </w:rPr>
        <w:t xml:space="preserve">Similarly, this study will ascertain </w:t>
      </w:r>
      <w:r w:rsidR="00C91497" w:rsidRPr="00943D3F">
        <w:rPr>
          <w:rFonts w:ascii="Times New Roman" w:hAnsi="Times New Roman" w:cs="Times New Roman"/>
          <w:szCs w:val="24"/>
          <w:highlight w:val="yellow"/>
        </w:rPr>
        <w:t>which of bias and variance is at the receiving end of the effect of extreme value in survey inference.</w:t>
      </w:r>
    </w:p>
    <w:p w:rsidR="00E57199" w:rsidRPr="009C3012" w:rsidRDefault="00E57199" w:rsidP="00F65F5E">
      <w:pPr>
        <w:pStyle w:val="BodyText2"/>
        <w:spacing w:line="240" w:lineRule="auto"/>
        <w:rPr>
          <w:rFonts w:ascii="Times New Roman" w:hAnsi="Times New Roman" w:cs="Times New Roman"/>
          <w:szCs w:val="24"/>
        </w:rPr>
      </w:pPr>
    </w:p>
    <w:p w:rsidR="00D632DC" w:rsidRPr="009C3012" w:rsidRDefault="00D632DC" w:rsidP="00504D43">
      <w:pPr>
        <w:pStyle w:val="Heading2"/>
        <w:rPr>
          <w:rFonts w:ascii="Times New Roman" w:hAnsi="Times New Roman" w:cs="Times New Roman"/>
          <w:szCs w:val="24"/>
        </w:rPr>
      </w:pPr>
      <w:r w:rsidRPr="009C3012">
        <w:rPr>
          <w:rFonts w:ascii="Times New Roman" w:hAnsi="Times New Roman" w:cs="Times New Roman"/>
          <w:szCs w:val="24"/>
        </w:rPr>
        <w:t>2.0</w:t>
      </w:r>
      <w:r w:rsidRPr="009C3012">
        <w:rPr>
          <w:rFonts w:ascii="Times New Roman" w:hAnsi="Times New Roman" w:cs="Times New Roman"/>
          <w:szCs w:val="24"/>
        </w:rPr>
        <w:tab/>
      </w:r>
      <w:r w:rsidR="009E0688" w:rsidRPr="009C3012">
        <w:rPr>
          <w:rFonts w:ascii="Times New Roman" w:hAnsi="Times New Roman" w:cs="Times New Roman"/>
          <w:szCs w:val="24"/>
        </w:rPr>
        <w:t>Methodology</w:t>
      </w:r>
    </w:p>
    <w:p w:rsidR="00D632DC" w:rsidRPr="009C3012" w:rsidRDefault="00D632DC" w:rsidP="00504D43">
      <w:pPr>
        <w:pStyle w:val="Heading3"/>
        <w:rPr>
          <w:rFonts w:ascii="Times New Roman" w:hAnsi="Times New Roman" w:cs="Times New Roman"/>
          <w:sz w:val="24"/>
          <w:szCs w:val="24"/>
        </w:rPr>
      </w:pPr>
      <w:r w:rsidRPr="009C3012">
        <w:rPr>
          <w:rFonts w:ascii="Times New Roman" w:hAnsi="Times New Roman" w:cs="Times New Roman"/>
          <w:sz w:val="24"/>
          <w:szCs w:val="24"/>
        </w:rPr>
        <w:t>2.1</w:t>
      </w:r>
      <w:r w:rsidRPr="009C3012">
        <w:rPr>
          <w:rFonts w:ascii="Times New Roman" w:hAnsi="Times New Roman" w:cs="Times New Roman"/>
          <w:sz w:val="24"/>
          <w:szCs w:val="24"/>
        </w:rPr>
        <w:tab/>
      </w:r>
      <w:r w:rsidR="009E0688" w:rsidRPr="009C3012">
        <w:rPr>
          <w:rFonts w:ascii="Times New Roman" w:hAnsi="Times New Roman" w:cs="Times New Roman"/>
          <w:sz w:val="24"/>
          <w:szCs w:val="24"/>
        </w:rPr>
        <w:t>Reviewed Ratio estimators</w:t>
      </w:r>
    </w:p>
    <w:p w:rsidR="009E0688" w:rsidRPr="009C3012" w:rsidRDefault="007421ED" w:rsidP="00F65F5E">
      <w:pPr>
        <w:spacing w:line="240" w:lineRule="auto"/>
        <w:jc w:val="both"/>
        <w:rPr>
          <w:rFonts w:ascii="Times New Roman" w:hAnsi="Times New Roman" w:cs="Times New Roman"/>
          <w:sz w:val="24"/>
          <w:szCs w:val="24"/>
        </w:rPr>
      </w:pPr>
      <w:r w:rsidRPr="009C3012">
        <w:rPr>
          <w:rFonts w:ascii="Times New Roman" w:hAnsi="Times New Roman" w:cs="Times New Roman"/>
          <w:sz w:val="24"/>
          <w:szCs w:val="24"/>
        </w:rPr>
        <w:t xml:space="preserve">Abbas </w:t>
      </w:r>
      <w:r w:rsidRPr="009C3012">
        <w:rPr>
          <w:rFonts w:ascii="Times New Roman" w:hAnsi="Times New Roman" w:cs="Times New Roman"/>
          <w:i/>
          <w:sz w:val="24"/>
          <w:szCs w:val="24"/>
        </w:rPr>
        <w:t>et al.</w:t>
      </w:r>
      <w:r w:rsidRPr="009C3012">
        <w:rPr>
          <w:rFonts w:ascii="Times New Roman" w:hAnsi="Times New Roman" w:cs="Times New Roman"/>
          <w:sz w:val="24"/>
          <w:szCs w:val="24"/>
        </w:rPr>
        <w:t xml:space="preserve"> (2018) has improved on the ratio estimators developed by Subramani and Kumarapandiyan (2012a) by replacing the known median value of the auxiliary variable with the known maximum value of the auxiliary variable. </w:t>
      </w:r>
      <w:r w:rsidR="00B53A8A" w:rsidRPr="009C3012">
        <w:rPr>
          <w:rFonts w:ascii="Times New Roman" w:hAnsi="Times New Roman" w:cs="Times New Roman"/>
          <w:sz w:val="24"/>
          <w:szCs w:val="24"/>
        </w:rPr>
        <w:t>The ratio estimators</w:t>
      </w:r>
      <w:r w:rsidR="00535080">
        <w:rPr>
          <w:rFonts w:ascii="Times New Roman" w:hAnsi="Times New Roman" w:cs="Times New Roman"/>
          <w:sz w:val="24"/>
          <w:szCs w:val="24"/>
        </w:rPr>
        <w:t xml:space="preserve"> are presented as</w:t>
      </w:r>
    </w:p>
    <w:p w:rsidR="00B53A8A" w:rsidRPr="009C3012" w:rsidRDefault="006F530F" w:rsidP="00F65F5E">
      <w:pPr>
        <w:spacing w:line="240" w:lineRule="auto"/>
        <w:jc w:val="both"/>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P1</m:t>
              </m:r>
            </m:sub>
          </m:sSub>
          <m:r>
            <w:rPr>
              <w:rFonts w:ascii="Cambria Math" w:hAnsi="Cambria Math" w:cs="Times New Roman"/>
              <w:sz w:val="24"/>
              <w:szCs w:val="24"/>
            </w:rPr>
            <m:t>=</m:t>
          </m:r>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x</m:t>
                      </m:r>
                    </m:e>
                  </m:bar>
                </m:e>
              </m:d>
            </m:num>
            <m:den>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(2)</m:t>
          </m:r>
        </m:oMath>
      </m:oMathPara>
    </w:p>
    <w:p w:rsidR="009B290F" w:rsidRPr="009C3012" w:rsidRDefault="006F530F" w:rsidP="00F65F5E">
      <w:pPr>
        <w:spacing w:line="240" w:lineRule="auto"/>
        <w:jc w:val="both"/>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P2</m:t>
              </m:r>
            </m:sub>
          </m:sSub>
          <m:r>
            <w:rPr>
              <w:rFonts w:ascii="Cambria Math" w:hAnsi="Cambria Math" w:cs="Times New Roman"/>
              <w:sz w:val="24"/>
              <w:szCs w:val="24"/>
            </w:rPr>
            <m:t>=</m:t>
          </m:r>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x</m:t>
                      </m:r>
                    </m:e>
                  </m:bar>
                </m:e>
              </m:d>
            </m:num>
            <m:den>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xml:space="preserve"> and                                      (3)</m:t>
          </m:r>
        </m:oMath>
      </m:oMathPara>
    </w:p>
    <w:p w:rsidR="009B290F" w:rsidRPr="009C3012" w:rsidRDefault="006F530F" w:rsidP="00F65F5E">
      <w:pPr>
        <w:spacing w:line="240" w:lineRule="auto"/>
        <w:jc w:val="both"/>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P3</m:t>
              </m:r>
            </m:sub>
          </m:sSub>
          <m:r>
            <w:rPr>
              <w:rFonts w:ascii="Cambria Math" w:hAnsi="Cambria Math" w:cs="Times New Roman"/>
              <w:sz w:val="24"/>
              <w:szCs w:val="24"/>
            </w:rPr>
            <m:t>=</m:t>
          </m:r>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x</m:t>
                      </m:r>
                    </m:e>
                  </m:bar>
                </m:e>
              </m:d>
            </m:num>
            <m:den>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(4)</m:t>
          </m:r>
        </m:oMath>
      </m:oMathPara>
    </w:p>
    <w:p w:rsidR="00F35B41" w:rsidRDefault="00887FAD" w:rsidP="004241CA">
      <w:pPr>
        <w:spacing w:line="240" w:lineRule="auto"/>
        <w:jc w:val="both"/>
        <w:rPr>
          <w:rFonts w:ascii="Times New Roman" w:hAnsi="Times New Roman" w:cs="Times New Roman"/>
          <w:sz w:val="24"/>
          <w:szCs w:val="24"/>
        </w:rPr>
      </w:pPr>
      <w:r w:rsidRPr="00690D89">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oMath>
      <w:r w:rsidRPr="00690D89">
        <w:rPr>
          <w:rFonts w:ascii="Times New Roman" w:hAnsi="Times New Roman" w:cs="Times New Roman"/>
          <w:sz w:val="24"/>
          <w:szCs w:val="24"/>
        </w:rPr>
        <w:t xml:space="preserve"> is the maximum value of the auxiliary </w:t>
      </w:r>
      <w:proofErr w:type="gramStart"/>
      <w:r w:rsidRPr="00690D89">
        <w:rPr>
          <w:rFonts w:ascii="Times New Roman" w:hAnsi="Times New Roman" w:cs="Times New Roman"/>
          <w:sz w:val="24"/>
          <w:szCs w:val="24"/>
        </w:rPr>
        <w:t>variable.</w:t>
      </w:r>
      <w:proofErr w:type="gramEnd"/>
      <w:r w:rsidRPr="00690D89">
        <w:rPr>
          <w:rFonts w:ascii="Times New Roman" w:hAnsi="Times New Roman" w:cs="Times New Roman"/>
          <w:sz w:val="24"/>
          <w:szCs w:val="24"/>
        </w:rPr>
        <w:t xml:space="preserve"> The </w:t>
      </w:r>
      <w:r w:rsidR="00A50158" w:rsidRPr="00690D89">
        <w:rPr>
          <w:rFonts w:ascii="Times New Roman" w:hAnsi="Times New Roman" w:cs="Times New Roman"/>
          <w:sz w:val="24"/>
          <w:szCs w:val="24"/>
        </w:rPr>
        <w:t xml:space="preserve">general </w:t>
      </w:r>
      <w:r w:rsidRPr="00690D89">
        <w:rPr>
          <w:rFonts w:ascii="Times New Roman" w:hAnsi="Times New Roman" w:cs="Times New Roman"/>
          <w:sz w:val="24"/>
          <w:szCs w:val="24"/>
        </w:rPr>
        <w:t>bias and the Mean Square</w:t>
      </w:r>
      <w:r w:rsidRPr="009C3012">
        <w:rPr>
          <w:rFonts w:ascii="Times New Roman" w:hAnsi="Times New Roman" w:cs="Times New Roman"/>
          <w:sz w:val="24"/>
          <w:szCs w:val="24"/>
        </w:rPr>
        <w:t xml:space="preserve"> </w:t>
      </w:r>
      <w:r w:rsidR="00535080">
        <w:rPr>
          <w:rFonts w:ascii="Times New Roman" w:hAnsi="Times New Roman" w:cs="Times New Roman"/>
          <w:sz w:val="24"/>
          <w:szCs w:val="24"/>
        </w:rPr>
        <w:t>Errors (MSEs) were presented as</w:t>
      </w:r>
    </w:p>
    <w:p w:rsidR="00F35B41" w:rsidRPr="00F35B41" w:rsidRDefault="00F35B41" w:rsidP="004241CA">
      <w:pPr>
        <w:spacing w:line="240" w:lineRule="auto"/>
        <w:jc w:val="both"/>
        <w:rPr>
          <w:rFonts w:ascii="Times New Roman" w:hAnsi="Times New Roman" w:cs="Times New Roman"/>
          <w:sz w:val="24"/>
          <w:szCs w:val="24"/>
        </w:rPr>
      </w:pPr>
      <m:oMathPara>
        <m:oMathParaPr>
          <m:jc m:val="right"/>
        </m:oMathParaPr>
        <m:oMath>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Pi</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x</m:t>
                  </m:r>
                </m:sub>
                <m:sup>
                  <m:r>
                    <w:rPr>
                      <w:rFonts w:ascii="Cambria Math" w:hAnsi="Cambria Math" w:cs="Times New Roman"/>
                      <w:sz w:val="24"/>
                      <w:szCs w:val="24"/>
                    </w:rPr>
                    <m:t>2</m:t>
                  </m:r>
                </m:sup>
              </m:sSubSup>
            </m:num>
            <m:den>
              <m:bar>
                <m:barPr>
                  <m:pos m:val="top"/>
                  <m:ctrlPr>
                    <w:rPr>
                      <w:rFonts w:ascii="Cambria Math" w:hAnsi="Cambria Math" w:cs="Times New Roman"/>
                      <w:i/>
                      <w:sz w:val="24"/>
                      <w:szCs w:val="24"/>
                    </w:rPr>
                  </m:ctrlPr>
                </m:barPr>
                <m:e>
                  <m:r>
                    <w:rPr>
                      <w:rFonts w:ascii="Cambria Math" w:hAnsi="Cambria Math" w:cs="Times New Roman"/>
                      <w:sz w:val="24"/>
                      <w:szCs w:val="24"/>
                    </w:rPr>
                    <m:t>Y</m:t>
                  </m:r>
                </m:e>
              </m:bar>
            </m:den>
          </m:f>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Pi</m:t>
              </m:r>
            </m:sub>
            <m:sup>
              <m:r>
                <w:rPr>
                  <w:rFonts w:ascii="Cambria Math" w:hAnsi="Cambria Math" w:cs="Times New Roman"/>
                  <w:sz w:val="24"/>
                  <w:szCs w:val="24"/>
                </w:rPr>
                <m:t>2</m:t>
              </m:r>
            </m:sup>
          </m:sSubSup>
          <m:r>
            <w:rPr>
              <w:rFonts w:ascii="Cambria Math" w:hAnsi="Cambria Math" w:cs="Times New Roman"/>
              <w:sz w:val="24"/>
              <w:szCs w:val="24"/>
            </w:rPr>
            <m:t xml:space="preserve">                                       (5)</m:t>
          </m:r>
        </m:oMath>
      </m:oMathPara>
    </w:p>
    <w:p w:rsidR="00F35B41" w:rsidRDefault="00F35B41" w:rsidP="004241C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F35B41" w:rsidRPr="000A2155" w:rsidRDefault="006F530F" w:rsidP="004241CA">
      <w:pPr>
        <w:spacing w:line="240" w:lineRule="auto"/>
        <w:jc w:val="both"/>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min</m:t>
              </m:r>
            </m:sub>
          </m:sSub>
          <m:r>
            <w:rPr>
              <w:rFonts w:ascii="Cambria Math" w:hAnsi="Cambria Math" w:cs="Times New Roman"/>
              <w:sz w:val="24"/>
              <w:szCs w:val="24"/>
            </w:rPr>
            <m:t>(</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Pi</m:t>
              </m:r>
            </m:sub>
          </m:sSub>
          <m:r>
            <w:rPr>
              <w:rFonts w:ascii="Cambria Math" w:hAnsi="Cambria Math" w:cs="Times New Roman"/>
              <w:sz w:val="24"/>
              <w:szCs w:val="24"/>
            </w:rPr>
            <m:t>)≅θ</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Pi</m:t>
                  </m:r>
                </m:sub>
                <m:sup>
                  <m:r>
                    <w:rPr>
                      <w:rFonts w:ascii="Cambria Math" w:hAnsi="Cambria Math" w:cs="Times New Roman"/>
                      <w:sz w:val="24"/>
                      <w:szCs w:val="24"/>
                    </w:rPr>
                    <m:t>2</m:t>
                  </m:r>
                </m:sup>
              </m:sSubSup>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x</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y</m:t>
                  </m:r>
                </m:sub>
                <m:sup>
                  <m:r>
                    <w:rPr>
                      <w:rFonts w:ascii="Cambria Math" w:hAnsi="Cambria Math" w:cs="Times New Roman"/>
                      <w:sz w:val="24"/>
                      <w:szCs w:val="24"/>
                    </w:rPr>
                    <m:t>2</m:t>
                  </m:r>
                </m:sup>
              </m:sSubSup>
              <m:d>
                <m:dPr>
                  <m:ctrlPr>
                    <w:rPr>
                      <w:rFonts w:ascii="Cambria Math" w:hAnsi="Cambria Math" w:cs="Times New Roman"/>
                      <w:i/>
                      <w:sz w:val="24"/>
                      <w:szCs w:val="24"/>
                    </w:rPr>
                  </m:ctrlPr>
                </m:dPr>
                <m:e>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ρ</m:t>
                      </m:r>
                    </m:e>
                    <m:sub>
                      <m:r>
                        <w:rPr>
                          <w:rFonts w:ascii="Cambria Math" w:hAnsi="Cambria Math" w:cs="Times New Roman"/>
                          <w:sz w:val="24"/>
                          <w:szCs w:val="24"/>
                        </w:rPr>
                        <m:t>yx</m:t>
                      </m:r>
                    </m:sub>
                    <m:sup>
                      <m:r>
                        <w:rPr>
                          <w:rFonts w:ascii="Cambria Math" w:hAnsi="Cambria Math" w:cs="Times New Roman"/>
                          <w:sz w:val="24"/>
                          <w:szCs w:val="24"/>
                        </w:rPr>
                        <m:t>2</m:t>
                      </m:r>
                    </m:sup>
                  </m:sSubSup>
                </m:e>
              </m:d>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6</m:t>
              </m:r>
            </m:e>
          </m:d>
        </m:oMath>
      </m:oMathPara>
    </w:p>
    <w:p w:rsidR="00EC00C2" w:rsidRPr="009C3012" w:rsidRDefault="000A2155" w:rsidP="004241C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where </w:t>
      </w:r>
      <w:proofErr w:type="gramEnd"/>
      <m:oMath>
        <m:r>
          <w:rPr>
            <w:rFonts w:ascii="Cambria Math" w:hAnsi="Cambria Math" w:cs="Times New Roman"/>
            <w:sz w:val="24"/>
            <w:szCs w:val="24"/>
          </w:rPr>
          <m:t>i=1, 2 and 3</m:t>
        </m:r>
      </m:oMath>
      <w:r>
        <w:rPr>
          <w:rFonts w:ascii="Times New Roman" w:hAnsi="Times New Roman" w:cs="Times New Roman"/>
          <w:sz w:val="24"/>
          <w:szCs w:val="24"/>
        </w:rPr>
        <w:t>, w</w:t>
      </w:r>
      <w:r w:rsidR="00422952" w:rsidRPr="009C3012">
        <w:rPr>
          <w:rFonts w:ascii="Times New Roman" w:hAnsi="Times New Roman" w:cs="Times New Roman"/>
          <w:sz w:val="24"/>
          <w:szCs w:val="24"/>
        </w:rPr>
        <w:t>here</w:t>
      </w:r>
      <w:r>
        <w:rPr>
          <w:rFonts w:ascii="Times New Roman" w:hAnsi="Times New Roman" w:cs="Times New Roman"/>
          <w:sz w:val="24"/>
          <w:szCs w:val="24"/>
        </w:rPr>
        <w:t xml:space="preserve"> </w:t>
      </w:r>
      <m:oMath>
        <m:r>
          <w:rPr>
            <w:rFonts w:ascii="Cambria Math" w:hAnsi="Cambria Math" w:cs="Times New Roman"/>
            <w:sz w:val="24"/>
            <w:szCs w:val="24"/>
          </w:rPr>
          <m:t>θ=</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d>
      </m:oMath>
      <w:r w:rsidR="00535080">
        <w:rPr>
          <w:rFonts w:ascii="Times New Roman" w:hAnsi="Times New Roman" w:cs="Times New Roman"/>
          <w:sz w:val="24"/>
          <w:szCs w:val="24"/>
        </w:rPr>
        <w:t>,</w:t>
      </w:r>
      <w:r w:rsidR="000A4685" w:rsidRPr="009C3012">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P1</m:t>
            </m:r>
          </m:sub>
          <m:sup/>
        </m:sSub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num>
              <m:den>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den>
            </m:f>
          </m:e>
        </m:d>
      </m:oMath>
      <w:r w:rsidR="00535080">
        <w:rPr>
          <w:rFonts w:ascii="Times New Roman" w:hAnsi="Times New Roman" w:cs="Times New Roman"/>
          <w:sz w:val="24"/>
          <w:szCs w:val="24"/>
        </w:rPr>
        <w:t>,</w:t>
      </w:r>
      <w:r w:rsidR="000A4685" w:rsidRPr="009C3012">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P2</m:t>
            </m:r>
          </m:sub>
          <m:sup/>
        </m:sSub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num>
              <m:den>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den>
            </m:f>
          </m:e>
        </m:d>
      </m:oMath>
      <w:r w:rsidR="00535080">
        <w:rPr>
          <w:rFonts w:ascii="Times New Roman" w:hAnsi="Times New Roman" w:cs="Times New Roman"/>
          <w:sz w:val="24"/>
          <w:szCs w:val="24"/>
        </w:rPr>
        <w:t xml:space="preserve"> and</w:t>
      </w:r>
      <w:r w:rsidR="000A4685" w:rsidRPr="009C3012">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P3</m:t>
            </m:r>
          </m:sub>
          <m:sup/>
        </m:sSub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num>
              <m:den>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den>
            </m:f>
          </m:e>
        </m:d>
      </m:oMath>
      <w:r w:rsidR="00F438A1" w:rsidRPr="009C3012">
        <w:rPr>
          <w:rFonts w:ascii="Times New Roman" w:hAnsi="Times New Roman" w:cs="Times New Roman"/>
          <w:sz w:val="24"/>
          <w:szCs w:val="24"/>
        </w:rPr>
        <w:t>.</w:t>
      </w:r>
      <w:r w:rsidR="00535080">
        <w:rPr>
          <w:rFonts w:ascii="Times New Roman" w:hAnsi="Times New Roman" w:cs="Times New Roman"/>
          <w:sz w:val="24"/>
          <w:szCs w:val="24"/>
        </w:rPr>
        <w:t xml:space="preserve"> </w:t>
      </w:r>
    </w:p>
    <w:p w:rsidR="00F438A1" w:rsidRDefault="00F438A1" w:rsidP="004241CA">
      <w:pPr>
        <w:spacing w:line="240" w:lineRule="auto"/>
        <w:jc w:val="both"/>
        <w:rPr>
          <w:rFonts w:ascii="Times New Roman" w:hAnsi="Times New Roman" w:cs="Times New Roman"/>
          <w:sz w:val="24"/>
          <w:szCs w:val="24"/>
        </w:rPr>
      </w:pPr>
      <w:r w:rsidRPr="009C3012">
        <w:rPr>
          <w:rFonts w:ascii="Times New Roman" w:hAnsi="Times New Roman" w:cs="Times New Roman"/>
          <w:sz w:val="24"/>
          <w:szCs w:val="24"/>
        </w:rPr>
        <w:t>This ratio type estimator was earlier mentioned by Muhanty (1967) as regression-in-ratio estimator.</w:t>
      </w:r>
      <w:r w:rsidR="00003E74" w:rsidRPr="009C3012">
        <w:rPr>
          <w:rFonts w:ascii="Times New Roman" w:hAnsi="Times New Roman" w:cs="Times New Roman"/>
          <w:sz w:val="24"/>
          <w:szCs w:val="24"/>
        </w:rPr>
        <w:t xml:space="preserve"> Though, Muhanty (1967) used two auxiliary variables. The presence of the regression estimator in </w:t>
      </w:r>
      <w:r w:rsidR="009E335B">
        <w:rPr>
          <w:rFonts w:ascii="Times New Roman" w:hAnsi="Times New Roman" w:cs="Times New Roman"/>
          <w:sz w:val="24"/>
          <w:szCs w:val="24"/>
        </w:rPr>
        <w:t>the developed</w:t>
      </w:r>
      <w:r w:rsidR="00003E74" w:rsidRPr="009C3012">
        <w:rPr>
          <w:rFonts w:ascii="Times New Roman" w:hAnsi="Times New Roman" w:cs="Times New Roman"/>
          <w:sz w:val="24"/>
          <w:szCs w:val="24"/>
        </w:rPr>
        <w:t xml:space="preserve"> estimator is very obvious and </w:t>
      </w:r>
      <w:r w:rsidR="00116178" w:rsidRPr="009C3012">
        <w:rPr>
          <w:rFonts w:ascii="Times New Roman" w:hAnsi="Times New Roman" w:cs="Times New Roman"/>
          <w:sz w:val="24"/>
          <w:szCs w:val="24"/>
        </w:rPr>
        <w:t>significant</w:t>
      </w:r>
      <w:r w:rsidR="00535080">
        <w:rPr>
          <w:rFonts w:ascii="Times New Roman" w:hAnsi="Times New Roman" w:cs="Times New Roman"/>
          <w:sz w:val="24"/>
          <w:szCs w:val="24"/>
        </w:rPr>
        <w:t>. T</w:t>
      </w:r>
      <w:r w:rsidR="00003E74" w:rsidRPr="009C3012">
        <w:rPr>
          <w:rFonts w:ascii="Times New Roman" w:hAnsi="Times New Roman" w:cs="Times New Roman"/>
          <w:sz w:val="24"/>
          <w:szCs w:val="24"/>
        </w:rPr>
        <w:t xml:space="preserve">his study will refer to </w:t>
      </w:r>
      <w:r w:rsidR="00317A36">
        <w:rPr>
          <w:rFonts w:ascii="Times New Roman" w:hAnsi="Times New Roman" w:cs="Times New Roman"/>
          <w:sz w:val="24"/>
          <w:szCs w:val="24"/>
        </w:rPr>
        <w:t xml:space="preserve">the developed estimators of Abbas </w:t>
      </w:r>
      <w:r w:rsidR="00317A36" w:rsidRPr="00317A36">
        <w:rPr>
          <w:rFonts w:ascii="Times New Roman" w:hAnsi="Times New Roman" w:cs="Times New Roman"/>
          <w:i/>
          <w:sz w:val="24"/>
          <w:szCs w:val="24"/>
        </w:rPr>
        <w:t>et al</w:t>
      </w:r>
      <w:r w:rsidR="00317A36">
        <w:rPr>
          <w:rFonts w:ascii="Times New Roman" w:hAnsi="Times New Roman" w:cs="Times New Roman"/>
          <w:sz w:val="24"/>
          <w:szCs w:val="24"/>
        </w:rPr>
        <w:t>. (2018)</w:t>
      </w:r>
      <w:r w:rsidR="005C63F2">
        <w:rPr>
          <w:rFonts w:ascii="Times New Roman" w:hAnsi="Times New Roman" w:cs="Times New Roman"/>
          <w:sz w:val="24"/>
          <w:szCs w:val="24"/>
        </w:rPr>
        <w:t xml:space="preserve"> as regression-in-ratio estimators.</w:t>
      </w:r>
      <w:r w:rsidR="00BF4EC9">
        <w:rPr>
          <w:rFonts w:ascii="Times New Roman" w:hAnsi="Times New Roman" w:cs="Times New Roman"/>
          <w:sz w:val="24"/>
          <w:szCs w:val="24"/>
        </w:rPr>
        <w:t xml:space="preserve"> Abbas </w:t>
      </w:r>
      <w:r w:rsidR="00BF4EC9" w:rsidRPr="00317A36">
        <w:rPr>
          <w:rFonts w:ascii="Times New Roman" w:hAnsi="Times New Roman" w:cs="Times New Roman"/>
          <w:i/>
          <w:sz w:val="24"/>
          <w:szCs w:val="24"/>
        </w:rPr>
        <w:t>et al</w:t>
      </w:r>
      <w:r w:rsidR="00BF4EC9">
        <w:rPr>
          <w:rFonts w:ascii="Times New Roman" w:hAnsi="Times New Roman" w:cs="Times New Roman"/>
          <w:sz w:val="24"/>
          <w:szCs w:val="24"/>
        </w:rPr>
        <w:t>. (2018) estimators did not consider the correction of extreme values.</w:t>
      </w:r>
    </w:p>
    <w:p w:rsidR="005C63F2" w:rsidRPr="009C3012" w:rsidRDefault="005C63F2" w:rsidP="004241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study is to improve on the three estimators developed by Abbas </w:t>
      </w:r>
      <w:r w:rsidRPr="00317A36">
        <w:rPr>
          <w:rFonts w:ascii="Times New Roman" w:hAnsi="Times New Roman" w:cs="Times New Roman"/>
          <w:i/>
          <w:sz w:val="24"/>
          <w:szCs w:val="24"/>
        </w:rPr>
        <w:t>et al</w:t>
      </w:r>
      <w:r>
        <w:rPr>
          <w:rFonts w:ascii="Times New Roman" w:hAnsi="Times New Roman" w:cs="Times New Roman"/>
          <w:sz w:val="24"/>
          <w:szCs w:val="24"/>
        </w:rPr>
        <w:t>. (2018) by introducing the correction factor of Sarndal (1972) for the correction of extreme value</w:t>
      </w:r>
      <w:r w:rsidR="0041559A">
        <w:rPr>
          <w:rFonts w:ascii="Times New Roman" w:hAnsi="Times New Roman" w:cs="Times New Roman"/>
          <w:sz w:val="24"/>
          <w:szCs w:val="24"/>
        </w:rPr>
        <w:t>s</w:t>
      </w:r>
      <w:r>
        <w:rPr>
          <w:rFonts w:ascii="Times New Roman" w:hAnsi="Times New Roman" w:cs="Times New Roman"/>
          <w:sz w:val="24"/>
          <w:szCs w:val="24"/>
        </w:rPr>
        <w:t xml:space="preserve"> in the survey data. Similarly, this study will be interested to investigate into the reaction of the proposed estimators to high and low extreme</w:t>
      </w:r>
      <w:r w:rsidR="000E797C">
        <w:rPr>
          <w:rFonts w:ascii="Times New Roman" w:hAnsi="Times New Roman" w:cs="Times New Roman"/>
          <w:sz w:val="24"/>
          <w:szCs w:val="24"/>
        </w:rPr>
        <w:t xml:space="preserve"> maximum</w:t>
      </w:r>
      <w:r>
        <w:rPr>
          <w:rFonts w:ascii="Times New Roman" w:hAnsi="Times New Roman" w:cs="Times New Roman"/>
          <w:sz w:val="24"/>
          <w:szCs w:val="24"/>
        </w:rPr>
        <w:t xml:space="preserve"> values in the survey data.</w:t>
      </w:r>
    </w:p>
    <w:p w:rsidR="00596E73" w:rsidRDefault="00596E73" w:rsidP="00774BF0">
      <w:pPr>
        <w:spacing w:line="240" w:lineRule="auto"/>
        <w:jc w:val="both"/>
        <w:rPr>
          <w:rFonts w:ascii="Times New Roman" w:hAnsi="Times New Roman" w:cs="Times New Roman"/>
          <w:b/>
          <w:sz w:val="24"/>
          <w:szCs w:val="24"/>
        </w:rPr>
      </w:pPr>
    </w:p>
    <w:p w:rsidR="00981821" w:rsidRPr="009C3012" w:rsidRDefault="00936C02" w:rsidP="00774BF0">
      <w:pPr>
        <w:spacing w:line="240" w:lineRule="auto"/>
        <w:jc w:val="both"/>
        <w:rPr>
          <w:rFonts w:ascii="Times New Roman" w:hAnsi="Times New Roman" w:cs="Times New Roman"/>
          <w:b/>
          <w:sz w:val="24"/>
          <w:szCs w:val="24"/>
        </w:rPr>
      </w:pPr>
      <w:r w:rsidRPr="009C3012">
        <w:rPr>
          <w:rFonts w:ascii="Times New Roman" w:hAnsi="Times New Roman" w:cs="Times New Roman"/>
          <w:b/>
          <w:sz w:val="24"/>
          <w:szCs w:val="24"/>
        </w:rPr>
        <w:t>2.2:</w:t>
      </w:r>
      <w:r w:rsidRPr="009C3012">
        <w:rPr>
          <w:rFonts w:ascii="Times New Roman" w:hAnsi="Times New Roman" w:cs="Times New Roman"/>
          <w:b/>
          <w:sz w:val="24"/>
          <w:szCs w:val="24"/>
        </w:rPr>
        <w:tab/>
      </w:r>
      <w:r w:rsidR="00981821" w:rsidRPr="009C3012">
        <w:rPr>
          <w:rFonts w:ascii="Times New Roman" w:hAnsi="Times New Roman" w:cs="Times New Roman"/>
          <w:b/>
          <w:sz w:val="24"/>
          <w:szCs w:val="24"/>
        </w:rPr>
        <w:t>Proposed regression-in-ratio estimator</w:t>
      </w:r>
      <w:r w:rsidR="00A55004">
        <w:rPr>
          <w:rFonts w:ascii="Times New Roman" w:hAnsi="Times New Roman" w:cs="Times New Roman"/>
          <w:b/>
          <w:sz w:val="24"/>
          <w:szCs w:val="24"/>
        </w:rPr>
        <w:t>s</w:t>
      </w:r>
    </w:p>
    <w:p w:rsidR="00774BF0" w:rsidRDefault="007642E6" w:rsidP="00F65F5E">
      <w:pPr>
        <w:spacing w:line="240" w:lineRule="auto"/>
        <w:jc w:val="both"/>
        <w:rPr>
          <w:rFonts w:ascii="Times New Roman" w:hAnsi="Times New Roman" w:cs="Times New Roman"/>
          <w:sz w:val="24"/>
          <w:szCs w:val="24"/>
        </w:rPr>
      </w:pPr>
      <w:r w:rsidRPr="009C3012">
        <w:rPr>
          <w:rFonts w:ascii="Times New Roman" w:hAnsi="Times New Roman" w:cs="Times New Roman"/>
          <w:sz w:val="24"/>
          <w:szCs w:val="24"/>
        </w:rPr>
        <w:t xml:space="preserve">In equation (2), </w:t>
      </w:r>
      <w:r w:rsidR="00943D3F">
        <w:rPr>
          <w:rFonts w:ascii="Times New Roman" w:hAnsi="Times New Roman" w:cs="Times New Roman"/>
          <w:sz w:val="24"/>
          <w:szCs w:val="24"/>
        </w:rPr>
        <w:t xml:space="preserve">this study </w:t>
      </w:r>
      <w:r w:rsidRPr="009C3012">
        <w:rPr>
          <w:rFonts w:ascii="Times New Roman" w:hAnsi="Times New Roman" w:cs="Times New Roman"/>
          <w:sz w:val="24"/>
          <w:szCs w:val="24"/>
        </w:rPr>
        <w:t xml:space="preserve">assumed </w:t>
      </w:r>
      <w:r w:rsidR="00943D3F">
        <w:rPr>
          <w:rFonts w:ascii="Times New Roman" w:hAnsi="Times New Roman" w:cs="Times New Roman"/>
          <w:sz w:val="24"/>
          <w:szCs w:val="24"/>
        </w:rPr>
        <w:t>the presence of</w:t>
      </w:r>
      <w:r w:rsidRPr="009C3012">
        <w:rPr>
          <w:rFonts w:ascii="Times New Roman" w:hAnsi="Times New Roman" w:cs="Times New Roman"/>
          <w:sz w:val="24"/>
          <w:szCs w:val="24"/>
        </w:rPr>
        <w:t xml:space="preserve"> extreme maximum or minimum value in both the sample of the study and auxiliary variables. The new estimator</w:t>
      </w:r>
      <w:r w:rsidR="00353F3C">
        <w:rPr>
          <w:rFonts w:ascii="Times New Roman" w:hAnsi="Times New Roman" w:cs="Times New Roman"/>
          <w:sz w:val="24"/>
          <w:szCs w:val="24"/>
        </w:rPr>
        <w:t>s</w:t>
      </w:r>
      <w:r w:rsidRPr="009C3012">
        <w:rPr>
          <w:rFonts w:ascii="Times New Roman" w:hAnsi="Times New Roman" w:cs="Times New Roman"/>
          <w:sz w:val="24"/>
          <w:szCs w:val="24"/>
        </w:rPr>
        <w:t xml:space="preserve"> </w:t>
      </w:r>
      <w:r w:rsidR="00353F3C">
        <w:rPr>
          <w:rFonts w:ascii="Times New Roman" w:hAnsi="Times New Roman" w:cs="Times New Roman"/>
          <w:sz w:val="24"/>
          <w:szCs w:val="24"/>
        </w:rPr>
        <w:t>based on the modification of</w:t>
      </w:r>
      <w:r w:rsidR="007A141B">
        <w:rPr>
          <w:rFonts w:ascii="Times New Roman" w:hAnsi="Times New Roman" w:cs="Times New Roman"/>
          <w:sz w:val="24"/>
          <w:szCs w:val="24"/>
        </w:rPr>
        <w:t xml:space="preserve"> </w:t>
      </w:r>
      <w:r w:rsidR="007A141B" w:rsidRPr="007B4F27">
        <w:rPr>
          <w:rFonts w:ascii="Times New Roman" w:hAnsi="Times New Roman" w:cs="Times New Roman"/>
          <w:sz w:val="24"/>
          <w:szCs w:val="24"/>
        </w:rPr>
        <w:t>equation</w:t>
      </w:r>
      <w:r w:rsidR="00353F3C" w:rsidRPr="007B4F27">
        <w:rPr>
          <w:rFonts w:ascii="Times New Roman" w:hAnsi="Times New Roman" w:cs="Times New Roman"/>
          <w:sz w:val="24"/>
          <w:szCs w:val="24"/>
        </w:rPr>
        <w:t>s</w:t>
      </w:r>
      <w:r w:rsidR="007A141B" w:rsidRPr="007B4F27">
        <w:rPr>
          <w:rFonts w:ascii="Times New Roman" w:hAnsi="Times New Roman" w:cs="Times New Roman"/>
          <w:sz w:val="24"/>
          <w:szCs w:val="24"/>
        </w:rPr>
        <w:t xml:space="preserve"> (2)</w:t>
      </w:r>
      <w:r w:rsidR="00353F3C" w:rsidRPr="007B4F27">
        <w:rPr>
          <w:rFonts w:ascii="Times New Roman" w:hAnsi="Times New Roman" w:cs="Times New Roman"/>
          <w:sz w:val="24"/>
          <w:szCs w:val="24"/>
        </w:rPr>
        <w:t>, (3) and (4) are presented in equations (</w:t>
      </w:r>
      <w:r w:rsidR="006262EA" w:rsidRPr="007B4F27">
        <w:rPr>
          <w:rFonts w:ascii="Times New Roman" w:hAnsi="Times New Roman" w:cs="Times New Roman"/>
          <w:sz w:val="24"/>
          <w:szCs w:val="24"/>
        </w:rPr>
        <w:t>7</w:t>
      </w:r>
      <w:r w:rsidR="00353F3C" w:rsidRPr="007B4F27">
        <w:rPr>
          <w:rFonts w:ascii="Times New Roman" w:hAnsi="Times New Roman" w:cs="Times New Roman"/>
          <w:sz w:val="24"/>
          <w:szCs w:val="24"/>
        </w:rPr>
        <w:t>), (</w:t>
      </w:r>
      <w:r w:rsidR="006262EA" w:rsidRPr="007B4F27">
        <w:rPr>
          <w:rFonts w:ascii="Times New Roman" w:hAnsi="Times New Roman" w:cs="Times New Roman"/>
          <w:sz w:val="24"/>
          <w:szCs w:val="24"/>
        </w:rPr>
        <w:t>9</w:t>
      </w:r>
      <w:r w:rsidR="00353F3C" w:rsidRPr="007B4F27">
        <w:rPr>
          <w:rFonts w:ascii="Times New Roman" w:hAnsi="Times New Roman" w:cs="Times New Roman"/>
          <w:sz w:val="24"/>
          <w:szCs w:val="24"/>
        </w:rPr>
        <w:t>) and (</w:t>
      </w:r>
      <w:r w:rsidR="006262EA" w:rsidRPr="007B4F27">
        <w:rPr>
          <w:rFonts w:ascii="Times New Roman" w:hAnsi="Times New Roman" w:cs="Times New Roman"/>
          <w:sz w:val="24"/>
          <w:szCs w:val="24"/>
        </w:rPr>
        <w:t>11</w:t>
      </w:r>
      <w:r w:rsidR="00353F3C" w:rsidRPr="007B4F27">
        <w:rPr>
          <w:rFonts w:ascii="Times New Roman" w:hAnsi="Times New Roman" w:cs="Times New Roman"/>
          <w:sz w:val="24"/>
          <w:szCs w:val="24"/>
        </w:rPr>
        <w:t>).</w:t>
      </w:r>
    </w:p>
    <w:p w:rsidR="009442B1" w:rsidRPr="009C3012" w:rsidRDefault="009442B1" w:rsidP="00F65F5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Equation (2) is modified as</w:t>
      </w:r>
    </w:p>
    <w:p w:rsidR="007642E6" w:rsidRPr="009442B1" w:rsidRDefault="006F530F" w:rsidP="007642E6">
      <w:pPr>
        <w:spacing w:line="240" w:lineRule="auto"/>
        <w:jc w:val="both"/>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ub>
              </m:sSub>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ub>
                  </m:sSub>
                </m:e>
              </m:d>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(7)</m:t>
          </m:r>
        </m:oMath>
      </m:oMathPara>
    </w:p>
    <w:p w:rsidR="009442B1" w:rsidRPr="009C3012" w:rsidRDefault="009442B1" w:rsidP="007642E6">
      <w:pPr>
        <w:spacing w:line="240" w:lineRule="auto"/>
        <w:jc w:val="both"/>
        <w:rPr>
          <w:rFonts w:ascii="Times New Roman" w:hAnsi="Times New Roman" w:cs="Times New Roman"/>
          <w:sz w:val="24"/>
          <w:szCs w:val="24"/>
        </w:rPr>
      </w:pPr>
      <w:r>
        <w:rPr>
          <w:rFonts w:ascii="Times New Roman" w:hAnsi="Times New Roman" w:cs="Times New Roman"/>
          <w:sz w:val="24"/>
          <w:szCs w:val="24"/>
        </w:rPr>
        <w:t>This can be re-expressed as</w:t>
      </w:r>
    </w:p>
    <w:p w:rsidR="00B8156E" w:rsidRPr="009C3012" w:rsidRDefault="006F530F" w:rsidP="007642E6">
      <w:pPr>
        <w:spacing w:line="240" w:lineRule="auto"/>
        <w:jc w:val="both"/>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d>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num>
                    <m:den>
                      <m:d>
                        <m:dPr>
                          <m:ctrlPr>
                            <w:rPr>
                              <w:rFonts w:ascii="Cambria Math" w:hAnsi="Cambria Math" w:cs="Times New Roman"/>
                              <w:i/>
                              <w:sz w:val="24"/>
                              <w:szCs w:val="24"/>
                            </w:rPr>
                          </m:ctrlPr>
                        </m:dPr>
                        <m:e>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xml:space="preserve">   if sample contains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min</m:t>
                      </m:r>
                    </m:sub>
                  </m:sSub>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min</m:t>
                      </m:r>
                    </m:sub>
                  </m:sSub>
                </m:e>
                <m:e>
                  <m:f>
                    <m:fPr>
                      <m:ctrlPr>
                        <w:rPr>
                          <w:rFonts w:ascii="Cambria Math" w:hAnsi="Cambria Math" w:cs="Times New Roman"/>
                          <w:i/>
                          <w:sz w:val="24"/>
                          <w:szCs w:val="24"/>
                        </w:rPr>
                      </m:ctrlPr>
                    </m:fPr>
                    <m:num>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d>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num>
                    <m:den>
                      <m:d>
                        <m:dPr>
                          <m:ctrlPr>
                            <w:rPr>
                              <w:rFonts w:ascii="Cambria Math" w:hAnsi="Cambria Math" w:cs="Times New Roman"/>
                              <w:i/>
                              <w:sz w:val="24"/>
                              <w:szCs w:val="24"/>
                            </w:rPr>
                          </m:ctrlPr>
                        </m:dPr>
                        <m:e>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xml:space="preserve">   if sample contains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max</m:t>
                      </m:r>
                    </m:sub>
                  </m:sSub>
                  <m:r>
                    <w:rPr>
                      <w:rFonts w:ascii="Cambria Math" w:hAnsi="Cambria Math" w:cs="Times New Roman"/>
                      <w:sz w:val="24"/>
                      <w:szCs w:val="24"/>
                    </w:rPr>
                    <m:t xml:space="preserve">         (8)</m:t>
                  </m:r>
                </m:e>
                <m:e>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x</m:t>
                              </m:r>
                            </m:e>
                          </m:bar>
                        </m:e>
                      </m:d>
                    </m:num>
                    <m:den>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xml:space="preserve">                               for all other sample.                        </m:t>
                  </m:r>
                </m:e>
              </m:eqArr>
            </m:e>
          </m:d>
        </m:oMath>
      </m:oMathPara>
    </w:p>
    <w:p w:rsidR="00C8585E" w:rsidRPr="009C3012" w:rsidRDefault="00C8585E" w:rsidP="00C8585E">
      <w:pPr>
        <w:spacing w:line="240" w:lineRule="auto"/>
        <w:jc w:val="both"/>
        <w:rPr>
          <w:rFonts w:ascii="Times New Roman" w:hAnsi="Times New Roman" w:cs="Times New Roman"/>
          <w:sz w:val="24"/>
          <w:szCs w:val="24"/>
        </w:rPr>
      </w:pPr>
      <w:r>
        <w:rPr>
          <w:rFonts w:ascii="Times New Roman" w:hAnsi="Times New Roman" w:cs="Times New Roman"/>
          <w:sz w:val="24"/>
          <w:szCs w:val="24"/>
        </w:rPr>
        <w:t>Similarly, equation (3) is modified as</w:t>
      </w:r>
    </w:p>
    <w:p w:rsidR="00C72975" w:rsidRPr="00C8585E" w:rsidRDefault="006F530F" w:rsidP="00007323">
      <w:pPr>
        <w:spacing w:line="240" w:lineRule="auto"/>
        <w:jc w:val="both"/>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ub>
              </m:sSub>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ub>
                  </m:sSub>
                </m:e>
              </m:d>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(9)</m:t>
          </m:r>
        </m:oMath>
      </m:oMathPara>
    </w:p>
    <w:p w:rsidR="00C8585E" w:rsidRPr="009C3012" w:rsidRDefault="00C8585E" w:rsidP="00C8585E">
      <w:pPr>
        <w:spacing w:line="240" w:lineRule="auto"/>
        <w:jc w:val="both"/>
        <w:rPr>
          <w:rFonts w:ascii="Times New Roman" w:hAnsi="Times New Roman" w:cs="Times New Roman"/>
          <w:sz w:val="24"/>
          <w:szCs w:val="24"/>
        </w:rPr>
      </w:pPr>
      <w:r>
        <w:rPr>
          <w:rFonts w:ascii="Times New Roman" w:hAnsi="Times New Roman" w:cs="Times New Roman"/>
          <w:sz w:val="24"/>
          <w:szCs w:val="24"/>
        </w:rPr>
        <w:t>This is re-expressed as</w:t>
      </w:r>
    </w:p>
    <w:p w:rsidR="0034330B" w:rsidRPr="00C8585E" w:rsidRDefault="006F530F" w:rsidP="00007323">
      <w:pPr>
        <w:spacing w:line="240" w:lineRule="auto"/>
        <w:jc w:val="both"/>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2</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d>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num>
                    <m:den>
                      <m:d>
                        <m:dPr>
                          <m:ctrlPr>
                            <w:rPr>
                              <w:rFonts w:ascii="Cambria Math" w:hAnsi="Cambria Math" w:cs="Times New Roman"/>
                              <w:i/>
                              <w:sz w:val="24"/>
                              <w:szCs w:val="24"/>
                            </w:rPr>
                          </m:ctrlPr>
                        </m:dPr>
                        <m:e>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xml:space="preserve">   if sample contains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min</m:t>
                      </m:r>
                    </m:sub>
                  </m:sSub>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min</m:t>
                      </m:r>
                    </m:sub>
                  </m:sSub>
                </m:e>
                <m:e>
                  <m:f>
                    <m:fPr>
                      <m:ctrlPr>
                        <w:rPr>
                          <w:rFonts w:ascii="Cambria Math" w:hAnsi="Cambria Math" w:cs="Times New Roman"/>
                          <w:i/>
                          <w:sz w:val="24"/>
                          <w:szCs w:val="24"/>
                        </w:rPr>
                      </m:ctrlPr>
                    </m:fPr>
                    <m:num>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d>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num>
                    <m:den>
                      <m:d>
                        <m:dPr>
                          <m:ctrlPr>
                            <w:rPr>
                              <w:rFonts w:ascii="Cambria Math" w:hAnsi="Cambria Math" w:cs="Times New Roman"/>
                              <w:i/>
                              <w:sz w:val="24"/>
                              <w:szCs w:val="24"/>
                            </w:rPr>
                          </m:ctrlPr>
                        </m:dPr>
                        <m:e>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xml:space="preserve">   if sample contains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max</m:t>
                      </m:r>
                    </m:sub>
                  </m:sSub>
                  <m:r>
                    <w:rPr>
                      <w:rFonts w:ascii="Cambria Math" w:hAnsi="Cambria Math" w:cs="Times New Roman"/>
                      <w:sz w:val="24"/>
                      <w:szCs w:val="24"/>
                    </w:rPr>
                    <m:t xml:space="preserve">        (10)</m:t>
                  </m:r>
                </m:e>
                <m:e>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x</m:t>
                              </m:r>
                            </m:e>
                          </m:bar>
                        </m:e>
                      </m:d>
                    </m:num>
                    <m:den>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xml:space="preserve">                               for all other sample.                        </m:t>
                  </m:r>
                </m:e>
              </m:eqArr>
            </m:e>
          </m:d>
        </m:oMath>
      </m:oMathPara>
    </w:p>
    <w:p w:rsidR="00C8585E" w:rsidRPr="00C8585E" w:rsidRDefault="00C8585E" w:rsidP="00007323">
      <w:pPr>
        <w:spacing w:line="240" w:lineRule="auto"/>
        <w:jc w:val="both"/>
        <w:rPr>
          <w:rFonts w:ascii="Times New Roman" w:hAnsi="Times New Roman" w:cs="Times New Roman"/>
          <w:sz w:val="24"/>
          <w:szCs w:val="24"/>
        </w:rPr>
      </w:pPr>
      <w:r>
        <w:rPr>
          <w:rFonts w:ascii="Times New Roman" w:hAnsi="Times New Roman" w:cs="Times New Roman"/>
          <w:sz w:val="24"/>
          <w:szCs w:val="24"/>
        </w:rPr>
        <w:t>Finally, equation (4) is modified as</w:t>
      </w:r>
    </w:p>
    <w:p w:rsidR="00771FB3" w:rsidRPr="00A65BE5" w:rsidRDefault="006F530F" w:rsidP="00771FB3">
      <w:pPr>
        <w:spacing w:line="240" w:lineRule="auto"/>
        <w:jc w:val="both"/>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ub>
              </m:sSub>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ub>
                  </m:sSub>
                </m:e>
              </m:d>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ub>
                  </m:sSub>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(11)</m:t>
          </m:r>
        </m:oMath>
      </m:oMathPara>
    </w:p>
    <w:p w:rsidR="00A65BE5" w:rsidRPr="009C3012" w:rsidRDefault="00A65BE5" w:rsidP="00A65BE5">
      <w:pPr>
        <w:spacing w:line="240" w:lineRule="auto"/>
        <w:jc w:val="both"/>
        <w:rPr>
          <w:rFonts w:ascii="Times New Roman" w:hAnsi="Times New Roman" w:cs="Times New Roman"/>
          <w:sz w:val="24"/>
          <w:szCs w:val="24"/>
        </w:rPr>
      </w:pPr>
      <w:r>
        <w:rPr>
          <w:rFonts w:ascii="Times New Roman" w:hAnsi="Times New Roman" w:cs="Times New Roman"/>
          <w:sz w:val="24"/>
          <w:szCs w:val="24"/>
        </w:rPr>
        <w:t>This is re-expressed as</w:t>
      </w:r>
    </w:p>
    <w:p w:rsidR="00771FB3" w:rsidRPr="009C3012" w:rsidRDefault="006F530F" w:rsidP="00771FB3">
      <w:pPr>
        <w:spacing w:line="240" w:lineRule="auto"/>
        <w:jc w:val="both"/>
        <w:rPr>
          <w:rFonts w:ascii="Cambria Math" w:hAnsi="Cambria Math" w:cs="Times New Roman"/>
          <w:sz w:val="24"/>
          <w:szCs w:val="24"/>
          <w:oMath/>
        </w:rPr>
      </w:pPr>
      <m:oMathPara>
        <m:oMathParaPr>
          <m:jc m:val="right"/>
        </m:oMathParaP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d>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num>
                    <m:den>
                      <m:d>
                        <m:dPr>
                          <m:ctrlPr>
                            <w:rPr>
                              <w:rFonts w:ascii="Cambria Math" w:hAnsi="Cambria Math" w:cs="Times New Roman"/>
                              <w:i/>
                              <w:sz w:val="24"/>
                              <w:szCs w:val="24"/>
                            </w:rPr>
                          </m:ctrlPr>
                        </m:dPr>
                        <m:e>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xml:space="preserve">   if sample contains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min</m:t>
                      </m:r>
                    </m:sub>
                  </m:sSub>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min</m:t>
                      </m:r>
                    </m:sub>
                  </m:sSub>
                </m:e>
                <m:e>
                  <m:f>
                    <m:fPr>
                      <m:ctrlPr>
                        <w:rPr>
                          <w:rFonts w:ascii="Cambria Math" w:hAnsi="Cambria Math" w:cs="Times New Roman"/>
                          <w:i/>
                          <w:sz w:val="24"/>
                          <w:szCs w:val="24"/>
                        </w:rPr>
                      </m:ctrlPr>
                    </m:fPr>
                    <m:num>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d>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num>
                    <m:den>
                      <m:d>
                        <m:dPr>
                          <m:ctrlPr>
                            <w:rPr>
                              <w:rFonts w:ascii="Cambria Math" w:hAnsi="Cambria Math" w:cs="Times New Roman"/>
                              <w:i/>
                              <w:sz w:val="24"/>
                              <w:szCs w:val="24"/>
                            </w:rPr>
                          </m:ctrlPr>
                        </m:dPr>
                        <m:e>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xml:space="preserve">   if sample contains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max</m:t>
                      </m:r>
                    </m:sub>
                  </m:sSub>
                  <m:r>
                    <w:rPr>
                      <w:rFonts w:ascii="Cambria Math" w:hAnsi="Cambria Math" w:cs="Times New Roman"/>
                      <w:sz w:val="24"/>
                      <w:szCs w:val="24"/>
                    </w:rPr>
                    <m:t xml:space="preserve">      (12)</m:t>
                  </m:r>
                </m:e>
                <m:e>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+b</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x</m:t>
                              </m:r>
                            </m:e>
                          </m:bar>
                        </m:e>
                      </m:d>
                    </m:num>
                    <m:den>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den>
                  </m:f>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e>
                  </m:d>
                  <m:r>
                    <w:rPr>
                      <w:rFonts w:ascii="Cambria Math" w:hAnsi="Cambria Math" w:cs="Times New Roman"/>
                      <w:sz w:val="24"/>
                      <w:szCs w:val="24"/>
                    </w:rPr>
                    <m:t xml:space="preserve">                               for all other sample.                        </m:t>
                  </m:r>
                </m:e>
              </m:eqArr>
            </m:e>
          </m:d>
        </m:oMath>
      </m:oMathPara>
    </w:p>
    <w:p w:rsidR="009E47E5" w:rsidRPr="005272E6" w:rsidRDefault="002443C5" w:rsidP="009E47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equations (8), (10) and (12)</w:t>
      </w:r>
      <w:proofErr w:type="gramStart"/>
      <w:r>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0(opt)</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min</m:t>
                    </m:r>
                  </m:sub>
                </m:sSub>
              </m:e>
            </m:d>
          </m:num>
          <m:den>
            <m:r>
              <w:rPr>
                <w:rFonts w:ascii="Cambria Math" w:hAnsi="Cambria Math" w:cs="Times New Roman"/>
                <w:sz w:val="24"/>
                <w:szCs w:val="24"/>
              </w:rPr>
              <m:t>2n</m:t>
            </m:r>
          </m:den>
        </m:f>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1(opt)</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min</m:t>
                    </m:r>
                  </m:sub>
                </m:sSub>
              </m:e>
            </m:d>
          </m:num>
          <m:den>
            <m:r>
              <w:rPr>
                <w:rFonts w:ascii="Cambria Math" w:hAnsi="Cambria Math" w:cs="Times New Roman"/>
                <w:sz w:val="24"/>
                <w:szCs w:val="24"/>
              </w:rPr>
              <m:t>2n</m:t>
            </m:r>
          </m:den>
        </m:f>
      </m:oMath>
      <w:r w:rsidR="001F73A1">
        <w:rPr>
          <w:rFonts w:ascii="Times New Roman" w:hAnsi="Times New Roman" w:cs="Times New Roman"/>
          <w:sz w:val="24"/>
          <w:szCs w:val="24"/>
        </w:rPr>
        <w:t>.</w:t>
      </w:r>
    </w:p>
    <w:p w:rsidR="00AC3F33" w:rsidRDefault="004F604E" w:rsidP="007642E6">
      <w:pPr>
        <w:spacing w:line="240" w:lineRule="auto"/>
        <w:jc w:val="both"/>
        <w:rPr>
          <w:rFonts w:ascii="Times New Roman" w:hAnsi="Times New Roman" w:cs="Times New Roman"/>
          <w:sz w:val="24"/>
          <w:szCs w:val="24"/>
        </w:rPr>
      </w:pPr>
      <w:r w:rsidRPr="009C3012">
        <w:rPr>
          <w:rFonts w:ascii="Times New Roman" w:hAnsi="Times New Roman" w:cs="Times New Roman"/>
          <w:sz w:val="24"/>
          <w:szCs w:val="24"/>
        </w:rPr>
        <w:t>To obtain the</w:t>
      </w:r>
      <w:r w:rsidR="00E33AA0">
        <w:rPr>
          <w:rFonts w:ascii="Times New Roman" w:hAnsi="Times New Roman" w:cs="Times New Roman"/>
          <w:sz w:val="24"/>
          <w:szCs w:val="24"/>
        </w:rPr>
        <w:t xml:space="preserve"> b</w:t>
      </w:r>
      <w:r w:rsidRPr="009C3012">
        <w:rPr>
          <w:rFonts w:ascii="Times New Roman" w:hAnsi="Times New Roman" w:cs="Times New Roman"/>
          <w:sz w:val="24"/>
          <w:szCs w:val="24"/>
        </w:rPr>
        <w:t xml:space="preserve">ias and </w:t>
      </w:r>
      <w:r w:rsidR="005272E6">
        <w:rPr>
          <w:rFonts w:ascii="Times New Roman" w:hAnsi="Times New Roman" w:cs="Times New Roman"/>
          <w:sz w:val="24"/>
          <w:szCs w:val="24"/>
        </w:rPr>
        <w:t xml:space="preserve">the </w:t>
      </w:r>
      <m:oMath>
        <m:r>
          <w:rPr>
            <w:rFonts w:ascii="Cambria Math" w:hAnsi="Cambria Math" w:cs="Times New Roman"/>
            <w:sz w:val="24"/>
            <w:szCs w:val="24"/>
          </w:rPr>
          <m:t>MSE</m:t>
        </m:r>
      </m:oMath>
      <w:r w:rsidRPr="009C3012">
        <w:rPr>
          <w:rFonts w:ascii="Times New Roman" w:hAnsi="Times New Roman" w:cs="Times New Roman"/>
          <w:sz w:val="24"/>
          <w:szCs w:val="24"/>
        </w:rPr>
        <w:t xml:space="preserve"> for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oMath>
      <w:r w:rsidRPr="009C3012">
        <w:rPr>
          <w:rFonts w:ascii="Times New Roman" w:hAnsi="Times New Roman" w:cs="Times New Roman"/>
          <w:sz w:val="24"/>
          <w:szCs w:val="24"/>
        </w:rPr>
        <w:t xml:space="preserve"> </w:t>
      </w:r>
      <w:r w:rsidRPr="00BA55A6">
        <w:rPr>
          <w:rFonts w:ascii="Times New Roman" w:hAnsi="Times New Roman" w:cs="Times New Roman"/>
          <w:sz w:val="24"/>
          <w:szCs w:val="24"/>
        </w:rPr>
        <w:t xml:space="preserve">in </w:t>
      </w:r>
      <w:r w:rsidR="00BA55A6" w:rsidRPr="00BA55A6">
        <w:rPr>
          <w:rFonts w:ascii="Times New Roman" w:hAnsi="Times New Roman" w:cs="Times New Roman"/>
          <w:sz w:val="24"/>
          <w:szCs w:val="24"/>
        </w:rPr>
        <w:t>equation (7</w:t>
      </w:r>
      <w:r w:rsidRPr="00BA55A6">
        <w:rPr>
          <w:rFonts w:ascii="Times New Roman" w:hAnsi="Times New Roman" w:cs="Times New Roman"/>
          <w:sz w:val="24"/>
          <w:szCs w:val="24"/>
        </w:rPr>
        <w:t>), substitute</w:t>
      </w:r>
      <w:r w:rsidRPr="009C301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co</m:t>
            </m:r>
          </m:sub>
        </m:sSub>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Y</m:t>
            </m:r>
          </m:e>
        </m:ba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o</m:t>
                </m:r>
              </m:sub>
            </m:sSub>
          </m:e>
        </m:d>
        <m:r>
          <w:rPr>
            <w:rFonts w:ascii="Cambria Math" w:hAnsi="Cambria Math" w:cs="Times New Roman"/>
            <w:sz w:val="24"/>
            <w:szCs w:val="24"/>
          </w:rPr>
          <m:t xml:space="preserve"> and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r>
              <w:rPr>
                <w:rFonts w:ascii="Cambria Math" w:hAnsi="Cambria Math" w:cs="Times New Roman"/>
                <w:sz w:val="24"/>
                <w:szCs w:val="24"/>
              </w:rPr>
              <m:t>c1</m:t>
            </m:r>
          </m:sub>
        </m:sSub>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X</m:t>
            </m:r>
          </m:e>
        </m:ba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1</m:t>
                </m:r>
              </m:sub>
            </m:sSub>
          </m:e>
        </m:d>
        <m:r>
          <w:rPr>
            <w:rFonts w:ascii="Cambria Math" w:hAnsi="Cambria Math" w:cs="Times New Roman"/>
            <w:sz w:val="24"/>
            <w:szCs w:val="24"/>
          </w:rPr>
          <m:t>.</m:t>
        </m:r>
      </m:oMath>
      <w:r w:rsidR="00BA55A6">
        <w:rPr>
          <w:rFonts w:ascii="Times New Roman" w:hAnsi="Times New Roman" w:cs="Times New Roman"/>
          <w:sz w:val="24"/>
          <w:szCs w:val="24"/>
        </w:rPr>
        <w:t xml:space="preserve"> Similarly, </w:t>
      </w:r>
      <m:oMath>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o</m:t>
                </m:r>
              </m:sub>
            </m:sSub>
          </m:e>
        </m:d>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1</m:t>
                </m:r>
              </m:sub>
            </m:sSub>
          </m:e>
        </m:d>
        <m:r>
          <w:rPr>
            <w:rFonts w:ascii="Cambria Math" w:hAnsi="Cambria Math" w:cs="Times New Roman"/>
            <w:sz w:val="24"/>
            <w:szCs w:val="24"/>
          </w:rPr>
          <m:t>=0</m:t>
        </m:r>
      </m:oMath>
      <w:r w:rsidR="00E33AA0">
        <w:rPr>
          <w:rFonts w:ascii="Times New Roman" w:hAnsi="Times New Roman" w:cs="Times New Roman"/>
          <w:sz w:val="24"/>
          <w:szCs w:val="24"/>
        </w:rPr>
        <w:t>,</w:t>
      </w:r>
      <w:r w:rsidR="00371D72">
        <w:rPr>
          <w:rFonts w:ascii="Times New Roman" w:hAnsi="Times New Roman" w:cs="Times New Roman"/>
          <w:sz w:val="24"/>
          <w:szCs w:val="24"/>
        </w:rPr>
        <w:t xml:space="preserve"> </w:t>
      </w:r>
      <m:oMath>
        <m:r>
          <w:rPr>
            <w:rFonts w:ascii="Cambria Math" w:hAnsi="Cambria Math" w:cs="Times New Roman"/>
            <w:sz w:val="24"/>
            <w:szCs w:val="24"/>
          </w:rPr>
          <m:t>E</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0</m:t>
                </m:r>
              </m:sub>
              <m:sup>
                <m:r>
                  <w:rPr>
                    <w:rFonts w:ascii="Cambria Math" w:hAnsi="Cambria Math" w:cs="Times New Roman"/>
                    <w:sz w:val="24"/>
                    <w:szCs w:val="24"/>
                  </w:rPr>
                  <m:t>2</m:t>
                </m:r>
              </m:sup>
            </m:sSubSup>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num>
          <m:den>
            <m:sSup>
              <m:sSupPr>
                <m:ctrlPr>
                  <w:rPr>
                    <w:rFonts w:ascii="Cambria Math" w:hAnsi="Cambria Math" w:cs="Times New Roman"/>
                    <w:i/>
                    <w:sz w:val="24"/>
                    <w:szCs w:val="24"/>
                  </w:rPr>
                </m:ctrlPr>
              </m:sSup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p>
                <m:r>
                  <w:rPr>
                    <w:rFonts w:ascii="Cambria Math" w:hAnsi="Cambria Math" w:cs="Times New Roman"/>
                    <w:sz w:val="24"/>
                    <w:szCs w:val="24"/>
                  </w:rPr>
                  <m:t>2</m:t>
                </m:r>
              </m:sup>
            </m:sSup>
          </m:den>
        </m:f>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y</m:t>
                </m:r>
              </m:sub>
              <m:sup>
                <m:r>
                  <w:rPr>
                    <w:rFonts w:ascii="Cambria Math" w:hAnsi="Cambria Math" w:cs="Times New Roman"/>
                    <w:sz w:val="24"/>
                    <w:szCs w:val="24"/>
                  </w:rPr>
                  <m:t>2</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num>
              <m:den>
                <m:r>
                  <w:rPr>
                    <w:rFonts w:ascii="Cambria Math" w:hAnsi="Cambria Math" w:cs="Times New Roman"/>
                    <w:sz w:val="24"/>
                    <w:szCs w:val="24"/>
                  </w:rPr>
                  <m:t>N-1</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min</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d>
          </m:e>
        </m:d>
        <m:r>
          <w:rPr>
            <w:rFonts w:ascii="Cambria Math" w:hAnsi="Cambria Math" w:cs="Times New Roman"/>
            <w:sz w:val="24"/>
            <w:szCs w:val="24"/>
          </w:rPr>
          <m:t>,</m:t>
        </m:r>
      </m:oMath>
      <w:r w:rsidR="00371D72">
        <w:rPr>
          <w:rFonts w:ascii="Times New Roman" w:hAnsi="Times New Roman" w:cs="Times New Roman"/>
          <w:sz w:val="24"/>
          <w:szCs w:val="24"/>
        </w:rPr>
        <w:t xml:space="preserve"> </w:t>
      </w:r>
      <m:oMath>
        <m:r>
          <w:rPr>
            <w:rFonts w:ascii="Cambria Math" w:hAnsi="Cambria Math" w:cs="Times New Roman"/>
            <w:sz w:val="24"/>
            <w:szCs w:val="24"/>
          </w:rPr>
          <m:t>E</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2</m:t>
                </m:r>
              </m:sup>
            </m:sSubSup>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num>
          <m:den>
            <m:sSup>
              <m:sSupPr>
                <m:ctrlPr>
                  <w:rPr>
                    <w:rFonts w:ascii="Cambria Math" w:hAnsi="Cambria Math" w:cs="Times New Roman"/>
                    <w:i/>
                    <w:sz w:val="24"/>
                    <w:szCs w:val="24"/>
                  </w:rPr>
                </m:ctrlPr>
              </m:sSup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p>
                <m:r>
                  <w:rPr>
                    <w:rFonts w:ascii="Cambria Math" w:hAnsi="Cambria Math" w:cs="Times New Roman"/>
                    <w:sz w:val="24"/>
                    <w:szCs w:val="24"/>
                  </w:rPr>
                  <m:t>2</m:t>
                </m:r>
              </m:sup>
            </m:sSup>
          </m:den>
        </m:f>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x</m:t>
                </m:r>
              </m:sub>
              <m:sup>
                <m:r>
                  <w:rPr>
                    <w:rFonts w:ascii="Cambria Math" w:hAnsi="Cambria Math" w:cs="Times New Roman"/>
                    <w:sz w:val="24"/>
                    <w:szCs w:val="24"/>
                  </w:rPr>
                  <m:t>2</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N-1</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min</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r>
          <w:rPr>
            <w:rFonts w:ascii="Cambria Math" w:hAnsi="Cambria Math" w:cs="Times New Roman"/>
            <w:sz w:val="24"/>
            <w:szCs w:val="24"/>
          </w:rPr>
          <m:t>,</m:t>
        </m:r>
      </m:oMath>
      <w:r w:rsidR="00371D72">
        <w:rPr>
          <w:rFonts w:ascii="Times New Roman" w:hAnsi="Times New Roman" w:cs="Times New Roman"/>
          <w:sz w:val="24"/>
          <w:szCs w:val="24"/>
        </w:rPr>
        <w:t xml:space="preserve"> and </w:t>
      </w:r>
      <m:oMath>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num>
          <m:den>
            <m:bar>
              <m:barPr>
                <m:pos m:val="top"/>
                <m:ctrlPr>
                  <w:rPr>
                    <w:rFonts w:ascii="Cambria Math" w:hAnsi="Cambria Math" w:cs="Times New Roman"/>
                    <w:i/>
                    <w:sz w:val="24"/>
                    <w:szCs w:val="24"/>
                  </w:rPr>
                </m:ctrlPr>
              </m:barPr>
              <m:e>
                <m:r>
                  <w:rPr>
                    <w:rFonts w:ascii="Cambria Math" w:hAnsi="Cambria Math" w:cs="Times New Roman"/>
                    <w:sz w:val="24"/>
                    <w:szCs w:val="24"/>
                  </w:rPr>
                  <m:t>Y</m:t>
                </m:r>
              </m:e>
            </m:bar>
            <m:bar>
              <m:barPr>
                <m:pos m:val="top"/>
                <m:ctrlPr>
                  <w:rPr>
                    <w:rFonts w:ascii="Cambria Math" w:hAnsi="Cambria Math" w:cs="Times New Roman"/>
                    <w:i/>
                    <w:sz w:val="24"/>
                    <w:szCs w:val="24"/>
                  </w:rPr>
                </m:ctrlPr>
              </m:barPr>
              <m:e>
                <m:r>
                  <w:rPr>
                    <w:rFonts w:ascii="Cambria Math" w:hAnsi="Cambria Math" w:cs="Times New Roman"/>
                    <w:sz w:val="24"/>
                    <w:szCs w:val="24"/>
                  </w:rPr>
                  <m:t>X</m:t>
                </m:r>
              </m:e>
            </m:bar>
          </m:den>
        </m:f>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yx</m:t>
                </m:r>
              </m:sub>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N-1</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min</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min</m:t>
                        </m:r>
                      </m:sub>
                    </m:sSub>
                  </m:e>
                </m:d>
                <m:r>
                  <w:rPr>
                    <w:rFonts w:ascii="Cambria Math" w:hAnsi="Cambria Math" w:cs="Times New Roman"/>
                    <w:sz w:val="24"/>
                    <w:szCs w:val="24"/>
                  </w:rPr>
                  <m:t>-2n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oMath>
      <w:r w:rsidR="00BA55A6">
        <w:rPr>
          <w:rFonts w:ascii="Times New Roman" w:hAnsi="Times New Roman" w:cs="Times New Roman"/>
          <w:sz w:val="24"/>
          <w:szCs w:val="24"/>
        </w:rPr>
        <w:t xml:space="preserve"> would be required in the proof.</w:t>
      </w:r>
      <w:r w:rsidR="00371D72">
        <w:rPr>
          <w:rFonts w:ascii="Times New Roman" w:hAnsi="Times New Roman" w:cs="Times New Roman"/>
          <w:sz w:val="24"/>
          <w:szCs w:val="24"/>
        </w:rPr>
        <w:t xml:space="preserve"> </w:t>
      </w:r>
    </w:p>
    <w:p w:rsidR="00E10FBD" w:rsidRPr="009C3012" w:rsidRDefault="00371D72" w:rsidP="007642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By substitution, equation </w:t>
      </w:r>
      <w:r w:rsidR="004473C0">
        <w:rPr>
          <w:rFonts w:ascii="Times New Roman" w:hAnsi="Times New Roman" w:cs="Times New Roman"/>
          <w:sz w:val="24"/>
          <w:szCs w:val="24"/>
        </w:rPr>
        <w:t>(</w:t>
      </w:r>
      <w:r>
        <w:rPr>
          <w:rFonts w:ascii="Times New Roman" w:hAnsi="Times New Roman" w:cs="Times New Roman"/>
          <w:sz w:val="24"/>
          <w:szCs w:val="24"/>
        </w:rPr>
        <w:t>5</w:t>
      </w:r>
      <w:r w:rsidR="004473C0">
        <w:rPr>
          <w:rFonts w:ascii="Times New Roman" w:hAnsi="Times New Roman" w:cs="Times New Roman"/>
          <w:sz w:val="24"/>
          <w:szCs w:val="24"/>
        </w:rPr>
        <w:t>)</w:t>
      </w:r>
      <w:r>
        <w:rPr>
          <w:rFonts w:ascii="Times New Roman" w:hAnsi="Times New Roman" w:cs="Times New Roman"/>
          <w:sz w:val="24"/>
          <w:szCs w:val="24"/>
        </w:rPr>
        <w:t xml:space="preserve"> becomes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Y</m:t>
                </m:r>
              </m:e>
            </m:bar>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Y</m:t>
                </m:r>
              </m:e>
            </m:ba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o</m:t>
                </m:r>
              </m:sub>
            </m:sSub>
            <m:r>
              <w:rPr>
                <w:rFonts w:ascii="Cambria Math" w:hAnsi="Cambria Math" w:cs="Times New Roman"/>
                <w:sz w:val="24"/>
                <w:szCs w:val="24"/>
              </w:rPr>
              <m:t>-b</m:t>
            </m:r>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1</m:t>
                </m:r>
              </m:sub>
            </m:sSub>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1</m:t>
                    </m:r>
                  </m:sub>
                </m:sSub>
              </m:e>
            </m:d>
          </m:e>
          <m:sup>
            <m:r>
              <w:rPr>
                <w:rFonts w:ascii="Cambria Math" w:hAnsi="Cambria Math" w:cs="Times New Roman"/>
                <w:sz w:val="24"/>
                <w:szCs w:val="24"/>
              </w:rPr>
              <m:t>-1</m:t>
            </m:r>
          </m:sup>
        </m:sSup>
        <m:r>
          <w:rPr>
            <w:rFonts w:ascii="Cambria Math" w:hAnsi="Cambria Math" w:cs="Times New Roman"/>
            <w:sz w:val="24"/>
            <w:szCs w:val="24"/>
          </w:rPr>
          <m:t>,</m:t>
        </m:r>
      </m:oMath>
      <w:r w:rsidR="00EF4DB3">
        <w:rPr>
          <w:rFonts w:ascii="Times New Roman" w:hAnsi="Times New Roman" w:cs="Times New Roman"/>
          <w:sz w:val="24"/>
          <w:szCs w:val="24"/>
        </w:rPr>
        <w:t xml:space="preserve"> </w:t>
      </w:r>
      <w:r w:rsidR="00AC3F33">
        <w:rPr>
          <w:rFonts w:ascii="Times New Roman" w:hAnsi="Times New Roman" w:cs="Times New Roman"/>
          <w:sz w:val="24"/>
          <w:szCs w:val="24"/>
        </w:rPr>
        <w:t>w</w:t>
      </w:r>
      <w:r w:rsidR="00364AED" w:rsidRPr="009C3012">
        <w:rPr>
          <w:rFonts w:ascii="Times New Roman" w:hAnsi="Times New Roman" w:cs="Times New Roman"/>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X</m:t>
                    </m:r>
                  </m:e>
                </m:bar>
              </m:num>
              <m:den>
                <m:bar>
                  <m:barPr>
                    <m:pos m:val="top"/>
                    <m:ctrlPr>
                      <w:rPr>
                        <w:rFonts w:ascii="Cambria Math" w:hAnsi="Cambria Math" w:cs="Times New Roman"/>
                        <w:i/>
                        <w:sz w:val="24"/>
                        <w:szCs w:val="24"/>
                      </w:rPr>
                    </m:ctrlPr>
                  </m:barPr>
                  <m:e>
                    <m:r>
                      <w:rPr>
                        <w:rFonts w:ascii="Cambria Math" w:hAnsi="Cambria Math" w:cs="Times New Roman"/>
                        <w:sz w:val="24"/>
                        <w:szCs w:val="24"/>
                      </w:rPr>
                      <m:t>Y</m:t>
                    </m:r>
                  </m:e>
                </m:bar>
              </m:den>
            </m:f>
          </m:e>
        </m:d>
      </m:oMath>
      <w:r w:rsidR="00364AED" w:rsidRPr="009C3012">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num>
              <m:den>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den>
            </m:f>
          </m:e>
        </m:d>
        <m:r>
          <w:rPr>
            <w:rFonts w:ascii="Cambria Math" w:hAnsi="Cambria Math" w:cs="Times New Roman"/>
            <w:sz w:val="24"/>
            <w:szCs w:val="24"/>
          </w:rPr>
          <m:t>.</m:t>
        </m:r>
      </m:oMath>
      <w:r w:rsidR="00AC3F33">
        <w:rPr>
          <w:rFonts w:ascii="Times New Roman" w:hAnsi="Times New Roman" w:cs="Times New Roman"/>
          <w:sz w:val="24"/>
          <w:szCs w:val="24"/>
        </w:rPr>
        <w:t xml:space="preserve"> Apply </w:t>
      </w:r>
      <w:r w:rsidR="00F77606">
        <w:rPr>
          <w:rFonts w:ascii="Times New Roman" w:hAnsi="Times New Roman" w:cs="Times New Roman"/>
          <w:sz w:val="24"/>
          <w:szCs w:val="24"/>
        </w:rPr>
        <w:t>T</w:t>
      </w:r>
      <w:r w:rsidR="00F77606" w:rsidRPr="009C3012">
        <w:rPr>
          <w:rFonts w:ascii="Times New Roman" w:hAnsi="Times New Roman" w:cs="Times New Roman"/>
          <w:sz w:val="24"/>
          <w:szCs w:val="24"/>
        </w:rPr>
        <w:t>aylor</w:t>
      </w:r>
      <w:r w:rsidR="00E10FBD" w:rsidRPr="009C3012">
        <w:rPr>
          <w:rFonts w:ascii="Times New Roman" w:hAnsi="Times New Roman" w:cs="Times New Roman"/>
          <w:sz w:val="24"/>
          <w:szCs w:val="24"/>
        </w:rPr>
        <w:t xml:space="preserve"> series of expansion and </w:t>
      </w:r>
      <w:r w:rsidR="00EF4DB3">
        <w:rPr>
          <w:rFonts w:ascii="Times New Roman" w:hAnsi="Times New Roman" w:cs="Times New Roman"/>
          <w:sz w:val="24"/>
          <w:szCs w:val="24"/>
        </w:rPr>
        <w:t>the expectation rule will give</w:t>
      </w:r>
      <w:r w:rsidR="00AC3F33">
        <w:rPr>
          <w:rFonts w:ascii="Times New Roman" w:hAnsi="Times New Roman" w:cs="Times New Roman"/>
          <w:sz w:val="24"/>
          <w:szCs w:val="24"/>
        </w:rPr>
        <w:t xml:space="preserve"> the bias equation as </w:t>
      </w:r>
      <m:oMath>
        <m:r>
          <w:rPr>
            <w:rFonts w:ascii="Cambria Math" w:hAnsi="Cambria Math" w:cs="Times New Roman"/>
            <w:sz w:val="24"/>
            <w:szCs w:val="24"/>
          </w:rPr>
          <m:t>Bias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e>
        </m:d>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Y</m:t>
                </m:r>
              </m:e>
            </m:bar>
          </m:e>
        </m:d>
        <m:r>
          <w:rPr>
            <w:rFonts w:ascii="Cambria Math" w:hAnsi="Cambria Math" w:cs="Times New Roman"/>
            <w:sz w:val="24"/>
            <w:szCs w:val="24"/>
          </w:rPr>
          <m:t>=E</m:t>
        </m:r>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Y</m:t>
                </m:r>
              </m:e>
            </m:ba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o</m:t>
                </m:r>
              </m:sub>
            </m:sSub>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Y</m:t>
                </m:r>
              </m:e>
            </m:ba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1</m:t>
                </m:r>
              </m:sub>
            </m:sSub>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Y</m:t>
                </m:r>
              </m:e>
            </m:ba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1</m:t>
                </m:r>
              </m:sub>
              <m:sup>
                <m:r>
                  <w:rPr>
                    <w:rFonts w:ascii="Cambria Math" w:hAnsi="Cambria Math" w:cs="Times New Roman"/>
                    <w:sz w:val="24"/>
                    <w:szCs w:val="24"/>
                  </w:rPr>
                  <m:t>2</m:t>
                </m:r>
              </m:sup>
            </m:sSubSup>
            <m:sSubSup>
              <m:sSubSupPr>
                <m:ctrlPr>
                  <w:rPr>
                    <w:rFonts w:ascii="Cambria Math" w:hAnsi="Cambria Math" w:cs="Times New Roman"/>
                    <w:i/>
                    <w:sz w:val="24"/>
                    <w:szCs w:val="24"/>
                  </w:rPr>
                </m:ctrlPr>
              </m:sSubSup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Y</m:t>
                </m:r>
              </m:e>
            </m:ba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o</m:t>
                </m:r>
              </m:sub>
            </m:sSub>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1</m:t>
                </m:r>
              </m:sub>
            </m:sSub>
            <m:r>
              <w:rPr>
                <w:rFonts w:ascii="Cambria Math" w:hAnsi="Cambria Math" w:cs="Times New Roman"/>
                <w:sz w:val="24"/>
                <w:szCs w:val="24"/>
              </w:rPr>
              <m:t>-b</m:t>
            </m:r>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1</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bar>
              <m:barPr>
                <m:pos m:val="top"/>
                <m:ctrlPr>
                  <w:rPr>
                    <w:rFonts w:ascii="Cambria Math" w:hAnsi="Cambria Math" w:cs="Times New Roman"/>
                    <w:i/>
                    <w:sz w:val="24"/>
                    <w:szCs w:val="24"/>
                  </w:rPr>
                </m:ctrlPr>
              </m:barPr>
              <m:e>
                <m:r>
                  <w:rPr>
                    <w:rFonts w:ascii="Cambria Math" w:hAnsi="Cambria Math" w:cs="Times New Roman"/>
                    <w:sz w:val="24"/>
                    <w:szCs w:val="24"/>
                  </w:rPr>
                  <m:t>X</m:t>
                </m:r>
              </m:e>
            </m:bar>
            <m:sSubSup>
              <m:sSubSupPr>
                <m:ctrlPr>
                  <w:rPr>
                    <w:rFonts w:ascii="Cambria Math" w:hAnsi="Cambria Math" w:cs="Times New Roman"/>
                    <w:i/>
                    <w:sz w:val="24"/>
                    <w:szCs w:val="24"/>
                  </w:rPr>
                </m:ctrlPr>
              </m:sSubSup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1</m:t>
                </m:r>
              </m:sub>
              <m:sup>
                <m:r>
                  <w:rPr>
                    <w:rFonts w:ascii="Cambria Math" w:hAnsi="Cambria Math" w:cs="Times New Roman"/>
                    <w:sz w:val="24"/>
                    <w:szCs w:val="24"/>
                  </w:rPr>
                  <m:t>2</m:t>
                </m:r>
              </m:sup>
            </m:sSubSup>
          </m:e>
        </m:d>
        <m:r>
          <w:rPr>
            <w:rFonts w:ascii="Cambria Math" w:hAnsi="Cambria Math" w:cs="Times New Roman"/>
            <w:sz w:val="24"/>
            <w:szCs w:val="24"/>
          </w:rPr>
          <m:t>.</m:t>
        </m:r>
      </m:oMath>
      <w:r w:rsidR="00EF4DB3">
        <w:rPr>
          <w:rFonts w:ascii="Times New Roman" w:hAnsi="Times New Roman" w:cs="Times New Roman"/>
          <w:sz w:val="24"/>
          <w:szCs w:val="24"/>
        </w:rPr>
        <w:t xml:space="preserve"> </w:t>
      </w:r>
      <w:r w:rsidR="00FE0ED7">
        <w:rPr>
          <w:rFonts w:ascii="Times New Roman" w:hAnsi="Times New Roman" w:cs="Times New Roman"/>
          <w:sz w:val="24"/>
          <w:szCs w:val="24"/>
        </w:rPr>
        <w:t>By further substitution and application of expectation principle, the bias equation is expressed as</w:t>
      </w:r>
    </w:p>
    <w:p w:rsidR="00E10FBD" w:rsidRPr="00545422" w:rsidRDefault="00E10FBD" w:rsidP="007642E6">
      <w:pPr>
        <w:spacing w:line="240" w:lineRule="auto"/>
        <w:jc w:val="both"/>
        <w:rPr>
          <w:rFonts w:ascii="Times New Roman" w:hAnsi="Times New Roman" w:cs="Times New Roman"/>
          <w:sz w:val="24"/>
          <w:szCs w:val="24"/>
        </w:rPr>
      </w:pPr>
      <m:oMathPara>
        <m:oMathParaPr>
          <m:jc m:val="right"/>
        </m:oMathParaPr>
        <m:oMath>
          <m:r>
            <w:rPr>
              <w:rFonts w:ascii="Cambria Math" w:hAnsi="Cambria Math" w:cs="Times New Roman"/>
              <w:sz w:val="24"/>
              <w:szCs w:val="24"/>
            </w:rPr>
            <m:t>Bias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x</m:t>
                  </m:r>
                </m:sub>
                <m:sup>
                  <m:r>
                    <w:rPr>
                      <w:rFonts w:ascii="Cambria Math" w:hAnsi="Cambria Math" w:cs="Times New Roman"/>
                      <w:sz w:val="24"/>
                      <w:szCs w:val="24"/>
                    </w:rPr>
                    <m:t>2</m:t>
                  </m:r>
                </m:sup>
              </m:sSubSup>
            </m:num>
            <m:den>
              <m:bar>
                <m:barPr>
                  <m:pos m:val="top"/>
                  <m:ctrlPr>
                    <w:rPr>
                      <w:rFonts w:ascii="Cambria Math" w:hAnsi="Cambria Math" w:cs="Times New Roman"/>
                      <w:i/>
                      <w:sz w:val="24"/>
                      <w:szCs w:val="24"/>
                    </w:rPr>
                  </m:ctrlPr>
                </m:barPr>
                <m:e>
                  <m:r>
                    <w:rPr>
                      <w:rFonts w:ascii="Cambria Math" w:hAnsi="Cambria Math" w:cs="Times New Roman"/>
                      <w:sz w:val="24"/>
                      <w:szCs w:val="24"/>
                    </w:rPr>
                    <m:t>Y</m:t>
                  </m:r>
                </m:e>
              </m:bar>
            </m:den>
          </m:f>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P1</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=Bias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                                (13)</m:t>
          </m:r>
        </m:oMath>
      </m:oMathPara>
    </w:p>
    <w:p w:rsidR="006E7BD3" w:rsidRPr="009C3012" w:rsidRDefault="00F76530" w:rsidP="005D0152">
      <w:pPr>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00851CF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-2n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nθ</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num>
              <m:den>
                <m:bar>
                  <m:barPr>
                    <m:pos m:val="top"/>
                    <m:ctrlPr>
                      <w:rPr>
                        <w:rFonts w:ascii="Cambria Math" w:hAnsi="Cambria Math" w:cs="Times New Roman"/>
                        <w:i/>
                        <w:sz w:val="24"/>
                        <w:szCs w:val="24"/>
                      </w:rPr>
                    </m:ctrlPr>
                  </m:barPr>
                  <m:e>
                    <m:r>
                      <w:rPr>
                        <w:rFonts w:ascii="Cambria Math" w:hAnsi="Cambria Math" w:cs="Times New Roman"/>
                        <w:sz w:val="24"/>
                        <w:szCs w:val="24"/>
                      </w:rPr>
                      <m:t>Y</m:t>
                    </m:r>
                  </m:e>
                </m:bar>
                <m:d>
                  <m:dPr>
                    <m:ctrlPr>
                      <w:rPr>
                        <w:rFonts w:ascii="Cambria Math" w:hAnsi="Cambria Math" w:cs="Times New Roman"/>
                        <w:i/>
                        <w:sz w:val="24"/>
                        <w:szCs w:val="24"/>
                      </w:rPr>
                    </m:ctrlPr>
                  </m:dPr>
                  <m:e>
                    <m:r>
                      <w:rPr>
                        <w:rFonts w:ascii="Cambria Math" w:hAnsi="Cambria Math" w:cs="Times New Roman"/>
                        <w:sz w:val="24"/>
                        <w:szCs w:val="24"/>
                      </w:rPr>
                      <m:t>N-1</m:t>
                    </m:r>
                  </m:e>
                </m:d>
              </m:den>
            </m:f>
          </m:e>
        </m:d>
        <m:r>
          <w:rPr>
            <w:rFonts w:ascii="Cambria Math" w:hAnsi="Cambria Math" w:cs="Times New Roman"/>
            <w:sz w:val="24"/>
            <w:szCs w:val="24"/>
          </w:rPr>
          <m:t xml:space="preserve">,    </m:t>
        </m:r>
        <m:acc>
          <m:accPr>
            <m:ctrlPr>
              <w:rPr>
                <w:rFonts w:ascii="Cambria Math" w:hAnsi="Cambria Math" w:cs="Times New Roman"/>
                <w:i/>
                <w:sz w:val="24"/>
                <w:szCs w:val="24"/>
              </w:rPr>
            </m:ctrlPr>
          </m:accPr>
          <m:e>
            <m:r>
              <w:rPr>
                <w:rFonts w:ascii="Cambria Math" w:hAnsi="Cambria Math" w:cs="Times New Roman"/>
                <w:sz w:val="24"/>
                <w:szCs w:val="24"/>
              </w:rPr>
              <m:t>β</m:t>
            </m:r>
          </m:e>
        </m:acc>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yx</m:t>
                    </m:r>
                  </m:sub>
                </m:sSub>
              </m:num>
              <m:den>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x</m:t>
                    </m:r>
                  </m:sub>
                  <m:sup>
                    <m:r>
                      <w:rPr>
                        <w:rFonts w:ascii="Cambria Math" w:hAnsi="Cambria Math" w:cs="Times New Roman"/>
                        <w:sz w:val="24"/>
                        <w:szCs w:val="24"/>
                      </w:rPr>
                      <m:t>2</m:t>
                    </m:r>
                  </m:sup>
                </m:sSubSup>
              </m:den>
            </m:f>
          </m:e>
        </m:d>
        <m:r>
          <w:rPr>
            <w:rFonts w:ascii="Cambria Math" w:hAnsi="Cambria Math" w:cs="Times New Roman"/>
            <w:sz w:val="24"/>
            <w:szCs w:val="24"/>
          </w:rPr>
          <m:t xml:space="preserve">,  </m:t>
        </m:r>
      </m:oMath>
    </w:p>
    <w:p w:rsidR="00C852FC" w:rsidRPr="009C3012" w:rsidRDefault="006F530F" w:rsidP="005D0152">
      <w:pPr>
        <w:spacing w:line="24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min</m:t>
                  </m:r>
                </m:sub>
              </m:sSub>
            </m:e>
          </m:d>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min</m:t>
                  </m:r>
                </m:sub>
              </m:sSub>
            </m:e>
          </m:d>
          <m:r>
            <w:rPr>
              <w:rFonts w:ascii="Cambria Math" w:hAnsi="Cambria Math" w:cs="Times New Roman"/>
              <w:sz w:val="24"/>
              <w:szCs w:val="24"/>
            </w:rPr>
            <m:t>.</m:t>
          </m:r>
        </m:oMath>
      </m:oMathPara>
    </w:p>
    <w:p w:rsidR="007813B3" w:rsidRPr="009C3012" w:rsidRDefault="0087252E" w:rsidP="007642E6">
      <w:pPr>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00393148">
        <w:rPr>
          <w:rFonts w:ascii="Times New Roman" w:hAnsi="Times New Roman" w:cs="Times New Roman"/>
          <w:sz w:val="24"/>
          <w:szCs w:val="24"/>
        </w:rPr>
        <w:t xml:space="preserve"> MSE of the estimator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oMath>
      <w:r w:rsidR="00393148">
        <w:rPr>
          <w:rFonts w:ascii="Times New Roman" w:hAnsi="Times New Roman" w:cs="Times New Roman"/>
          <w:sz w:val="24"/>
          <w:szCs w:val="24"/>
        </w:rPr>
        <w:t xml:space="preserve"> </w:t>
      </w:r>
      <w:r>
        <w:rPr>
          <w:rFonts w:ascii="Times New Roman" w:hAnsi="Times New Roman" w:cs="Times New Roman"/>
          <w:sz w:val="24"/>
          <w:szCs w:val="24"/>
        </w:rPr>
        <w:t>is expressed as</w:t>
      </w:r>
      <w:r w:rsidR="00851CF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MSE</m:t>
            </m:r>
          </m:e>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e>
        </m:d>
        <m:r>
          <w:rPr>
            <w:rFonts w:ascii="Cambria Math" w:hAnsi="Cambria Math" w:cs="Times New Roman"/>
            <w:sz w:val="24"/>
            <w:szCs w:val="24"/>
          </w:rPr>
          <m:t>=E</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Y</m:t>
                    </m:r>
                  </m:e>
                </m:bar>
              </m:e>
            </m:d>
          </m:e>
          <m:sup>
            <m:r>
              <w:rPr>
                <w:rFonts w:ascii="Cambria Math" w:hAnsi="Cambria Math" w:cs="Times New Roman"/>
                <w:sz w:val="24"/>
                <w:szCs w:val="24"/>
              </w:rPr>
              <m:t>2</m:t>
            </m:r>
          </m:sup>
        </m:sSup>
        <m:r>
          <w:rPr>
            <w:rFonts w:ascii="Cambria Math" w:hAnsi="Cambria Math" w:cs="Times New Roman"/>
            <w:sz w:val="24"/>
            <w:szCs w:val="24"/>
          </w:rPr>
          <m:t>.</m:t>
        </m:r>
      </m:oMath>
      <w:r w:rsidR="00EA2325">
        <w:rPr>
          <w:rFonts w:ascii="Times New Roman" w:hAnsi="Times New Roman" w:cs="Times New Roman"/>
          <w:sz w:val="24"/>
          <w:szCs w:val="24"/>
        </w:rPr>
        <w:t xml:space="preserve"> </w:t>
      </w:r>
      <w:r w:rsidR="00927805">
        <w:rPr>
          <w:rFonts w:ascii="Times New Roman" w:hAnsi="Times New Roman" w:cs="Times New Roman"/>
          <w:sz w:val="24"/>
          <w:szCs w:val="24"/>
        </w:rPr>
        <w:t xml:space="preserve">Expand the bracket contents to obtain </w:t>
      </w:r>
      <m:oMath>
        <m:sSub>
          <m:sSubPr>
            <m:ctrlPr>
              <w:rPr>
                <w:rFonts w:ascii="Cambria Math" w:hAnsi="Cambria Math" w:cs="Times New Roman"/>
                <w:i/>
                <w:sz w:val="24"/>
                <w:szCs w:val="24"/>
              </w:rPr>
            </m:ctrlPr>
          </m:sSubPr>
          <m:e>
            <m:r>
              <w:rPr>
                <w:rFonts w:ascii="Cambria Math" w:hAnsi="Cambria Math" w:cs="Times New Roman"/>
                <w:sz w:val="24"/>
                <w:szCs w:val="24"/>
              </w:rPr>
              <m:t>MSE</m:t>
            </m:r>
          </m:e>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e>
        </m:d>
        <m:r>
          <w:rPr>
            <w:rFonts w:ascii="Cambria Math" w:hAnsi="Cambria Math" w:cs="Times New Roman"/>
            <w:sz w:val="24"/>
            <w:szCs w:val="24"/>
          </w:rPr>
          <m:t>=E</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0</m:t>
                </m:r>
              </m:sub>
              <m:sup>
                <m:r>
                  <w:rPr>
                    <w:rFonts w:ascii="Cambria Math" w:hAnsi="Cambria Math" w:cs="Times New Roman"/>
                    <w:sz w:val="24"/>
                    <w:szCs w:val="24"/>
                  </w:rPr>
                  <m:t>2</m:t>
                </m:r>
              </m:sup>
            </m:sSubSup>
            <m:r>
              <w:rPr>
                <w:rFonts w:ascii="Cambria Math" w:hAnsi="Cambria Math" w:cs="Times New Roman"/>
                <w:sz w:val="24"/>
                <w:szCs w:val="24"/>
              </w:rPr>
              <m:t>-2</m:t>
            </m:r>
            <m:bar>
              <m:barPr>
                <m:pos m:val="top"/>
                <m:ctrlPr>
                  <w:rPr>
                    <w:rFonts w:ascii="Cambria Math" w:hAnsi="Cambria Math" w:cs="Times New Roman"/>
                    <w:i/>
                    <w:sz w:val="24"/>
                    <w:szCs w:val="24"/>
                  </w:rPr>
                </m:ctrlPr>
              </m:barPr>
              <m:e>
                <m:r>
                  <w:rPr>
                    <w:rFonts w:ascii="Cambria Math" w:hAnsi="Cambria Math" w:cs="Times New Roman"/>
                    <w:sz w:val="24"/>
                    <w:szCs w:val="24"/>
                  </w:rPr>
                  <m:t>Y</m:t>
                </m:r>
              </m:e>
            </m:ba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o</m:t>
                </m:r>
              </m:sub>
            </m:sSub>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1</m:t>
                </m:r>
              </m:sub>
            </m:sSub>
            <m:d>
              <m:dPr>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Y</m:t>
                    </m:r>
                  </m:e>
                </m:ba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+b</m:t>
                </m:r>
                <m:bar>
                  <m:barPr>
                    <m:pos m:val="top"/>
                    <m:ctrlPr>
                      <w:rPr>
                        <w:rFonts w:ascii="Cambria Math" w:hAnsi="Cambria Math" w:cs="Times New Roman"/>
                        <w:i/>
                        <w:sz w:val="24"/>
                        <w:szCs w:val="24"/>
                      </w:rPr>
                    </m:ctrlPr>
                  </m:barPr>
                  <m:e>
                    <m:r>
                      <w:rPr>
                        <w:rFonts w:ascii="Cambria Math" w:hAnsi="Cambria Math" w:cs="Times New Roman"/>
                        <w:sz w:val="24"/>
                        <w:szCs w:val="24"/>
                      </w:rPr>
                      <m:t>X</m:t>
                    </m:r>
                  </m:e>
                </m:bar>
              </m:e>
            </m:d>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+2</m:t>
                </m:r>
                <m:bar>
                  <m:barPr>
                    <m:pos m:val="top"/>
                    <m:ctrlPr>
                      <w:rPr>
                        <w:rFonts w:ascii="Cambria Math" w:hAnsi="Cambria Math" w:cs="Times New Roman"/>
                        <w:i/>
                        <w:sz w:val="24"/>
                        <w:szCs w:val="24"/>
                      </w:rPr>
                    </m:ctrlPr>
                  </m:barPr>
                  <m:e>
                    <m:r>
                      <w:rPr>
                        <w:rFonts w:ascii="Cambria Math" w:hAnsi="Cambria Math" w:cs="Times New Roman"/>
                        <w:sz w:val="24"/>
                        <w:szCs w:val="24"/>
                      </w:rPr>
                      <m:t>Y</m:t>
                    </m:r>
                  </m:e>
                </m:bar>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p>
                    <m:r>
                      <w:rPr>
                        <w:rFonts w:ascii="Cambria Math" w:hAnsi="Cambria Math" w:cs="Times New Roman"/>
                        <w:sz w:val="24"/>
                        <w:szCs w:val="24"/>
                      </w:rPr>
                      <m:t>2</m:t>
                    </m:r>
                  </m:sup>
                </m:sSup>
              </m:e>
            </m:d>
            <m:sSubSup>
              <m:sSubSupPr>
                <m:ctrlPr>
                  <w:rPr>
                    <w:rFonts w:ascii="Cambria Math" w:hAnsi="Cambria Math" w:cs="Times New Roman"/>
                    <w:i/>
                    <w:sz w:val="24"/>
                    <w:szCs w:val="24"/>
                  </w:rPr>
                </m:ctrlPr>
              </m:sSubSupPr>
              <m:e>
                <m:bar>
                  <m:barPr>
                    <m:pos m:val="top"/>
                    <m:ctrlPr>
                      <w:rPr>
                        <w:rFonts w:ascii="Cambria Math" w:hAnsi="Cambria Math" w:cs="Times New Roman"/>
                        <w:i/>
                        <w:sz w:val="24"/>
                        <w:szCs w:val="24"/>
                      </w:rPr>
                    </m:ctrlPr>
                  </m:barPr>
                  <m:e>
                    <m:r>
                      <w:rPr>
                        <w:rFonts w:ascii="Cambria Math" w:hAnsi="Cambria Math" w:cs="Times New Roman"/>
                        <w:sz w:val="24"/>
                        <w:szCs w:val="24"/>
                      </w:rPr>
                      <m:t>e</m:t>
                    </m:r>
                  </m:e>
                </m:bar>
              </m:e>
              <m:sub>
                <m:r>
                  <w:rPr>
                    <w:rFonts w:ascii="Cambria Math" w:hAnsi="Cambria Math" w:cs="Times New Roman"/>
                    <w:sz w:val="24"/>
                    <w:szCs w:val="24"/>
                  </w:rPr>
                  <m:t>1</m:t>
                </m:r>
              </m:sub>
              <m:sup>
                <m:r>
                  <w:rPr>
                    <w:rFonts w:ascii="Cambria Math" w:hAnsi="Cambria Math" w:cs="Times New Roman"/>
                    <w:sz w:val="24"/>
                    <w:szCs w:val="24"/>
                  </w:rPr>
                  <m:t>2</m:t>
                </m:r>
              </m:sup>
            </m:sSubSup>
          </m:e>
        </m:d>
        <m:r>
          <w:rPr>
            <w:rFonts w:ascii="Cambria Math" w:hAnsi="Cambria Math" w:cs="Times New Roman"/>
            <w:sz w:val="24"/>
            <w:szCs w:val="24"/>
          </w:rPr>
          <m:t>.</m:t>
        </m:r>
      </m:oMath>
      <w:r w:rsidR="00A248A6">
        <w:rPr>
          <w:rFonts w:ascii="Times New Roman" w:hAnsi="Times New Roman" w:cs="Times New Roman"/>
          <w:sz w:val="24"/>
          <w:szCs w:val="24"/>
        </w:rPr>
        <w:t xml:space="preserve"> </w:t>
      </w:r>
      <w:proofErr w:type="gramStart"/>
      <w:r w:rsidR="00A248A6">
        <w:rPr>
          <w:rFonts w:ascii="Times New Roman" w:hAnsi="Times New Roman" w:cs="Times New Roman"/>
          <w:sz w:val="24"/>
          <w:szCs w:val="24"/>
        </w:rPr>
        <w:t>By</w:t>
      </w:r>
      <w:proofErr w:type="gramEnd"/>
      <w:r w:rsidR="00A248A6">
        <w:rPr>
          <w:rFonts w:ascii="Times New Roman" w:hAnsi="Times New Roman" w:cs="Times New Roman"/>
          <w:sz w:val="24"/>
          <w:szCs w:val="24"/>
        </w:rPr>
        <w:t xml:space="preserve"> further substitution and application of expectation principle, the MSE equation is expressed as </w:t>
      </w:r>
    </w:p>
    <w:p w:rsidR="00FF04CE" w:rsidRPr="009C3012" w:rsidRDefault="006F530F" w:rsidP="007642E6">
      <w:pPr>
        <w:spacing w:line="240" w:lineRule="auto"/>
        <w:jc w:val="both"/>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min</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min</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                       (14)</m:t>
          </m:r>
        </m:oMath>
      </m:oMathPara>
    </w:p>
    <w:p w:rsidR="00FB531B" w:rsidRDefault="00576299" w:rsidP="00576299">
      <w:pPr>
        <w:spacing w:line="240" w:lineRule="auto"/>
        <w:rPr>
          <w:rFonts w:ascii="Times New Roman" w:hAnsi="Times New Roman" w:cs="Times New Roman"/>
          <w:sz w:val="24"/>
          <w:szCs w:val="24"/>
        </w:rPr>
      </w:pPr>
      <w:r>
        <w:rPr>
          <w:rFonts w:ascii="Times New Roman" w:hAnsi="Times New Roman" w:cs="Times New Roman"/>
          <w:sz w:val="24"/>
          <w:szCs w:val="24"/>
        </w:rPr>
        <w:t xml:space="preserve">Such that </w:t>
      </w:r>
      <w:r w:rsidR="000577C1" w:rsidRPr="009C3012">
        <w:rPr>
          <w:rFonts w:ascii="Times New Roman" w:hAnsi="Times New Roman" w:cs="Times New Roman"/>
          <w:sz w:val="24"/>
          <w:szCs w:val="24"/>
        </w:rPr>
        <w:t>here</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-2n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acc>
                  <m:accPr>
                    <m:ctrlPr>
                      <w:rPr>
                        <w:rFonts w:ascii="Cambria Math" w:hAnsi="Cambria Math" w:cs="Times New Roman"/>
                        <w:i/>
                        <w:sz w:val="24"/>
                        <w:szCs w:val="24"/>
                      </w:rPr>
                    </m:ctrlPr>
                  </m:accPr>
                  <m:e>
                    <m:r>
                      <w:rPr>
                        <w:rFonts w:ascii="Cambria Math" w:hAnsi="Cambria Math" w:cs="Times New Roman"/>
                        <w:sz w:val="24"/>
                        <w:szCs w:val="24"/>
                      </w:rPr>
                      <m:t>β</m:t>
                    </m:r>
                  </m:e>
                </m:acc>
                <m:r>
                  <w:rPr>
                    <w:rFonts w:ascii="Cambria Math" w:hAnsi="Cambria Math" w:cs="Times New Roman"/>
                    <w:sz w:val="24"/>
                    <w:szCs w:val="24"/>
                  </w:rPr>
                  <m:t>+</m:t>
                </m:r>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β</m:t>
                        </m:r>
                      </m:e>
                    </m:acc>
                  </m:e>
                  <m:sup>
                    <m:r>
                      <w:rPr>
                        <w:rFonts w:ascii="Cambria Math" w:hAnsi="Cambria Math" w:cs="Times New Roman"/>
                        <w:sz w:val="24"/>
                        <w:szCs w:val="24"/>
                      </w:rPr>
                      <m:t>2</m:t>
                    </m:r>
                  </m:sup>
                </m:sSup>
              </m:e>
            </m:d>
          </m:e>
        </m:d>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2nθ</m:t>
                </m:r>
              </m:num>
              <m:den>
                <m:d>
                  <m:dPr>
                    <m:ctrlPr>
                      <w:rPr>
                        <w:rFonts w:ascii="Cambria Math" w:hAnsi="Cambria Math" w:cs="Times New Roman"/>
                        <w:i/>
                        <w:sz w:val="24"/>
                        <w:szCs w:val="24"/>
                      </w:rPr>
                    </m:ctrlPr>
                  </m:dPr>
                  <m:e>
                    <m:r>
                      <w:rPr>
                        <w:rFonts w:ascii="Cambria Math" w:hAnsi="Cambria Math" w:cs="Times New Roman"/>
                        <w:sz w:val="24"/>
                        <w:szCs w:val="24"/>
                      </w:rPr>
                      <m:t>N-1</m:t>
                    </m:r>
                  </m:e>
                </m:d>
              </m:den>
            </m:f>
          </m:e>
        </m:d>
        <m:r>
          <w:rPr>
            <w:rFonts w:ascii="Cambria Math" w:hAnsi="Cambria Math" w:cs="Times New Roman"/>
            <w:sz w:val="24"/>
            <w:szCs w:val="24"/>
          </w:rPr>
          <m:t>.</m:t>
        </m:r>
      </m:oMath>
    </w:p>
    <w:p w:rsidR="003D5A9D" w:rsidRPr="009C3012" w:rsidRDefault="00FD7D9A" w:rsidP="007642E6">
      <w:pPr>
        <w:spacing w:line="240" w:lineRule="auto"/>
        <w:jc w:val="both"/>
        <w:rPr>
          <w:rFonts w:ascii="Times New Roman" w:hAnsi="Times New Roman" w:cs="Times New Roman"/>
          <w:sz w:val="24"/>
          <w:szCs w:val="24"/>
        </w:rPr>
      </w:pPr>
      <w:r>
        <w:rPr>
          <w:rFonts w:ascii="Times New Roman" w:hAnsi="Times New Roman" w:cs="Times New Roman"/>
          <w:sz w:val="24"/>
          <w:szCs w:val="24"/>
        </w:rPr>
        <w:t>Similarly, t</w:t>
      </w:r>
      <w:r w:rsidR="00A36FDC">
        <w:rPr>
          <w:rFonts w:ascii="Times New Roman" w:hAnsi="Times New Roman" w:cs="Times New Roman"/>
          <w:sz w:val="24"/>
          <w:szCs w:val="24"/>
        </w:rPr>
        <w:t>he corresponding b</w:t>
      </w:r>
      <w:r w:rsidR="003D5A9D">
        <w:rPr>
          <w:rFonts w:ascii="Times New Roman" w:hAnsi="Times New Roman" w:cs="Times New Roman"/>
          <w:sz w:val="24"/>
          <w:szCs w:val="24"/>
        </w:rPr>
        <w:t xml:space="preserve">ias and MSE of proposed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2</m:t>
            </m:r>
          </m:sub>
        </m:sSub>
      </m:oMath>
      <w:r w:rsidR="00EA2325">
        <w:rPr>
          <w:rFonts w:ascii="Times New Roman" w:hAnsi="Times New Roman" w:cs="Times New Roman"/>
          <w:sz w:val="24"/>
          <w:szCs w:val="24"/>
        </w:rPr>
        <w:t xml:space="preserve"> estimator are presented as</w:t>
      </w:r>
    </w:p>
    <w:p w:rsidR="00C76908" w:rsidRPr="00104A8F" w:rsidRDefault="00C76908" w:rsidP="00C76908">
      <w:pPr>
        <w:spacing w:line="240" w:lineRule="auto"/>
        <w:jc w:val="both"/>
        <w:rPr>
          <w:rFonts w:ascii="Times New Roman" w:hAnsi="Times New Roman" w:cs="Times New Roman"/>
          <w:sz w:val="24"/>
          <w:szCs w:val="24"/>
        </w:rPr>
      </w:pPr>
      <m:oMathPara>
        <m:oMathParaPr>
          <m:jc m:val="right"/>
        </m:oMathParaPr>
        <m:oMath>
          <m:r>
            <w:rPr>
              <w:rFonts w:ascii="Cambria Math" w:hAnsi="Cambria Math" w:cs="Times New Roman"/>
              <w:sz w:val="24"/>
              <w:szCs w:val="24"/>
            </w:rPr>
            <m:t>Bias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2</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x</m:t>
                  </m:r>
                </m:sub>
                <m:sup>
                  <m:r>
                    <w:rPr>
                      <w:rFonts w:ascii="Cambria Math" w:hAnsi="Cambria Math" w:cs="Times New Roman"/>
                      <w:sz w:val="24"/>
                      <w:szCs w:val="24"/>
                    </w:rPr>
                    <m:t>2</m:t>
                  </m:r>
                </m:sup>
              </m:sSubSup>
            </m:num>
            <m:den>
              <m:bar>
                <m:barPr>
                  <m:pos m:val="top"/>
                  <m:ctrlPr>
                    <w:rPr>
                      <w:rFonts w:ascii="Cambria Math" w:hAnsi="Cambria Math" w:cs="Times New Roman"/>
                      <w:i/>
                      <w:sz w:val="24"/>
                      <w:szCs w:val="24"/>
                    </w:rPr>
                  </m:ctrlPr>
                </m:barPr>
                <m:e>
                  <m:r>
                    <w:rPr>
                      <w:rFonts w:ascii="Cambria Math" w:hAnsi="Cambria Math" w:cs="Times New Roman"/>
                      <w:sz w:val="24"/>
                      <w:szCs w:val="24"/>
                    </w:rPr>
                    <m:t>Y</m:t>
                  </m:r>
                </m:e>
              </m:bar>
            </m:den>
          </m:f>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P2</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=Bias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 xml:space="preserve">                     (15)</m:t>
          </m:r>
        </m:oMath>
      </m:oMathPara>
    </w:p>
    <w:p w:rsidR="00104A8F" w:rsidRPr="009C3012" w:rsidRDefault="004E4A70" w:rsidP="004E4A70">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min</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min</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                       (16)</m:t>
        </m:r>
      </m:oMath>
    </w:p>
    <w:p w:rsidR="00651645" w:rsidRPr="0041471D" w:rsidRDefault="00A36FDC" w:rsidP="00651645">
      <w:pPr>
        <w:spacing w:line="240" w:lineRule="auto"/>
        <w:jc w:val="both"/>
        <w:rPr>
          <w:rFonts w:ascii="Times New Roman" w:hAnsi="Times New Roman" w:cs="Times New Roman"/>
          <w:sz w:val="24"/>
          <w:szCs w:val="24"/>
        </w:rPr>
      </w:pPr>
      <w:r>
        <w:rPr>
          <w:rFonts w:ascii="Times New Roman" w:hAnsi="Times New Roman" w:cs="Times New Roman"/>
          <w:sz w:val="24"/>
          <w:szCs w:val="24"/>
        </w:rPr>
        <w:t>Such that</w:t>
      </w:r>
      <w:r w:rsidR="00EA232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-2n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nθ</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num>
              <m:den>
                <m:bar>
                  <m:barPr>
                    <m:pos m:val="top"/>
                    <m:ctrlPr>
                      <w:rPr>
                        <w:rFonts w:ascii="Cambria Math" w:hAnsi="Cambria Math" w:cs="Times New Roman"/>
                        <w:i/>
                        <w:sz w:val="24"/>
                        <w:szCs w:val="24"/>
                      </w:rPr>
                    </m:ctrlPr>
                  </m:barPr>
                  <m:e>
                    <m:r>
                      <w:rPr>
                        <w:rFonts w:ascii="Cambria Math" w:hAnsi="Cambria Math" w:cs="Times New Roman"/>
                        <w:sz w:val="24"/>
                        <w:szCs w:val="24"/>
                      </w:rPr>
                      <m:t>Y</m:t>
                    </m:r>
                  </m:e>
                </m:bar>
                <m:d>
                  <m:dPr>
                    <m:ctrlPr>
                      <w:rPr>
                        <w:rFonts w:ascii="Cambria Math" w:hAnsi="Cambria Math" w:cs="Times New Roman"/>
                        <w:i/>
                        <w:sz w:val="24"/>
                        <w:szCs w:val="24"/>
                      </w:rPr>
                    </m:ctrlPr>
                  </m:dPr>
                  <m:e>
                    <m:r>
                      <w:rPr>
                        <w:rFonts w:ascii="Cambria Math" w:hAnsi="Cambria Math" w:cs="Times New Roman"/>
                        <w:sz w:val="24"/>
                        <w:szCs w:val="24"/>
                      </w:rPr>
                      <m:t>N-1</m:t>
                    </m:r>
                  </m:e>
                </m:d>
              </m:den>
            </m:f>
          </m:e>
        </m:d>
      </m:oMath>
      <w:r w:rsidR="00104A8F">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-2n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acc>
                  <m:accPr>
                    <m:ctrlPr>
                      <w:rPr>
                        <w:rFonts w:ascii="Cambria Math" w:hAnsi="Cambria Math" w:cs="Times New Roman"/>
                        <w:i/>
                        <w:sz w:val="24"/>
                        <w:szCs w:val="24"/>
                      </w:rPr>
                    </m:ctrlPr>
                  </m:accPr>
                  <m:e>
                    <m:r>
                      <w:rPr>
                        <w:rFonts w:ascii="Cambria Math" w:hAnsi="Cambria Math" w:cs="Times New Roman"/>
                        <w:sz w:val="24"/>
                        <w:szCs w:val="24"/>
                      </w:rPr>
                      <m:t>β</m:t>
                    </m:r>
                  </m:e>
                </m:acc>
                <m:r>
                  <w:rPr>
                    <w:rFonts w:ascii="Cambria Math" w:hAnsi="Cambria Math" w:cs="Times New Roman"/>
                    <w:sz w:val="24"/>
                    <w:szCs w:val="24"/>
                  </w:rPr>
                  <m:t>+</m:t>
                </m:r>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β</m:t>
                        </m:r>
                      </m:e>
                    </m:acc>
                  </m:e>
                  <m:sup>
                    <m:r>
                      <w:rPr>
                        <w:rFonts w:ascii="Cambria Math" w:hAnsi="Cambria Math" w:cs="Times New Roman"/>
                        <w:sz w:val="24"/>
                        <w:szCs w:val="24"/>
                      </w:rPr>
                      <m:t>2</m:t>
                    </m:r>
                  </m:sup>
                </m:sSup>
              </m:e>
            </m:d>
          </m:e>
        </m:d>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2nθ</m:t>
                </m:r>
              </m:num>
              <m:den>
                <m:d>
                  <m:dPr>
                    <m:ctrlPr>
                      <w:rPr>
                        <w:rFonts w:ascii="Cambria Math" w:hAnsi="Cambria Math" w:cs="Times New Roman"/>
                        <w:i/>
                        <w:sz w:val="24"/>
                        <w:szCs w:val="24"/>
                      </w:rPr>
                    </m:ctrlPr>
                  </m:dPr>
                  <m:e>
                    <m:r>
                      <w:rPr>
                        <w:rFonts w:ascii="Cambria Math" w:hAnsi="Cambria Math" w:cs="Times New Roman"/>
                        <w:sz w:val="24"/>
                        <w:szCs w:val="24"/>
                      </w:rPr>
                      <m:t>N-1</m:t>
                    </m:r>
                  </m:e>
                </m:d>
              </m:den>
            </m:f>
          </m:e>
        </m:d>
        <m:r>
          <w:rPr>
            <w:rFonts w:ascii="Cambria Math" w:hAnsi="Cambria Math" w:cs="Times New Roman"/>
            <w:sz w:val="24"/>
            <w:szCs w:val="24"/>
          </w:rPr>
          <m:t>.</m:t>
        </m:r>
      </m:oMath>
    </w:p>
    <w:p w:rsidR="0041471D" w:rsidRPr="009C3012" w:rsidRDefault="00A36FDC" w:rsidP="00651645">
      <w:pPr>
        <w:spacing w:line="240" w:lineRule="auto"/>
        <w:jc w:val="both"/>
        <w:rPr>
          <w:rFonts w:ascii="Times New Roman" w:hAnsi="Times New Roman" w:cs="Times New Roman"/>
          <w:sz w:val="24"/>
          <w:szCs w:val="24"/>
        </w:rPr>
      </w:pPr>
      <w:r>
        <w:rPr>
          <w:rFonts w:ascii="Times New Roman" w:hAnsi="Times New Roman" w:cs="Times New Roman"/>
          <w:sz w:val="24"/>
          <w:szCs w:val="24"/>
        </w:rPr>
        <w:t>Finally, the corresponding b</w:t>
      </w:r>
      <w:r w:rsidR="0041471D">
        <w:rPr>
          <w:rFonts w:ascii="Times New Roman" w:hAnsi="Times New Roman" w:cs="Times New Roman"/>
          <w:sz w:val="24"/>
          <w:szCs w:val="24"/>
        </w:rPr>
        <w:t xml:space="preserve">ias and MSE of proposed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oMath>
      <w:r w:rsidR="008B048E">
        <w:rPr>
          <w:rFonts w:ascii="Times New Roman" w:hAnsi="Times New Roman" w:cs="Times New Roman"/>
          <w:sz w:val="24"/>
          <w:szCs w:val="24"/>
        </w:rPr>
        <w:t xml:space="preserve"> estimator are presented as</w:t>
      </w:r>
    </w:p>
    <w:p w:rsidR="00A3718F" w:rsidRPr="00CB512D" w:rsidRDefault="00A3718F" w:rsidP="00A3718F">
      <w:pPr>
        <w:spacing w:line="240" w:lineRule="auto"/>
        <w:jc w:val="both"/>
        <w:rPr>
          <w:rFonts w:ascii="Times New Roman" w:hAnsi="Times New Roman" w:cs="Times New Roman"/>
          <w:sz w:val="24"/>
          <w:szCs w:val="24"/>
        </w:rPr>
      </w:pPr>
      <m:oMathPara>
        <m:oMathParaPr>
          <m:jc m:val="right"/>
        </m:oMathParaPr>
        <m:oMath>
          <m:r>
            <w:rPr>
              <w:rFonts w:ascii="Cambria Math" w:hAnsi="Cambria Math" w:cs="Times New Roman"/>
              <w:sz w:val="24"/>
              <w:szCs w:val="24"/>
            </w:rPr>
            <m:t>Bias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x</m:t>
                  </m:r>
                </m:sub>
                <m:sup>
                  <m:r>
                    <w:rPr>
                      <w:rFonts w:ascii="Cambria Math" w:hAnsi="Cambria Math" w:cs="Times New Roman"/>
                      <w:sz w:val="24"/>
                      <w:szCs w:val="24"/>
                    </w:rPr>
                    <m:t>2</m:t>
                  </m:r>
                </m:sup>
              </m:sSubSup>
            </m:num>
            <m:den>
              <m:bar>
                <m:barPr>
                  <m:pos m:val="top"/>
                  <m:ctrlPr>
                    <w:rPr>
                      <w:rFonts w:ascii="Cambria Math" w:hAnsi="Cambria Math" w:cs="Times New Roman"/>
                      <w:i/>
                      <w:sz w:val="24"/>
                      <w:szCs w:val="24"/>
                    </w:rPr>
                  </m:ctrlPr>
                </m:barPr>
                <m:e>
                  <m:r>
                    <w:rPr>
                      <w:rFonts w:ascii="Cambria Math" w:hAnsi="Cambria Math" w:cs="Times New Roman"/>
                      <w:sz w:val="24"/>
                      <w:szCs w:val="24"/>
                    </w:rPr>
                    <m:t>Y</m:t>
                  </m:r>
                </m:e>
              </m:bar>
            </m:den>
          </m:f>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P3</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3</m:t>
              </m:r>
            </m:sub>
          </m:sSub>
          <m:r>
            <w:rPr>
              <w:rFonts w:ascii="Cambria Math" w:hAnsi="Cambria Math" w:cs="Times New Roman"/>
              <w:sz w:val="24"/>
              <w:szCs w:val="24"/>
            </w:rPr>
            <m:t>=Bias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P3</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3</m:t>
              </m:r>
            </m:sub>
          </m:sSub>
          <m:r>
            <w:rPr>
              <w:rFonts w:ascii="Cambria Math" w:hAnsi="Cambria Math" w:cs="Times New Roman"/>
              <w:sz w:val="24"/>
              <w:szCs w:val="24"/>
            </w:rPr>
            <m:t xml:space="preserve">                        (17)</m:t>
          </m:r>
        </m:oMath>
      </m:oMathPara>
    </w:p>
    <w:p w:rsidR="00CB512D" w:rsidRPr="009C3012" w:rsidRDefault="008B79D5" w:rsidP="008B79D5">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min</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min</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P3</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3</m:t>
            </m:r>
          </m:sub>
        </m:sSub>
        <m:r>
          <w:rPr>
            <w:rFonts w:ascii="Cambria Math" w:hAnsi="Cambria Math" w:cs="Times New Roman"/>
            <w:sz w:val="24"/>
            <w:szCs w:val="24"/>
          </w:rPr>
          <m:t>.                       (18)</m:t>
        </m:r>
      </m:oMath>
    </w:p>
    <w:p w:rsidR="00451F0E" w:rsidRDefault="006D71D5" w:rsidP="00451F0E">
      <w:pPr>
        <w:spacing w:line="240" w:lineRule="auto"/>
        <w:jc w:val="both"/>
      </w:pPr>
      <w:r>
        <w:rPr>
          <w:rFonts w:ascii="Times New Roman" w:hAnsi="Times New Roman" w:cs="Times New Roman"/>
          <w:sz w:val="24"/>
          <w:szCs w:val="24"/>
        </w:rPr>
        <w:t>Such that</w:t>
      </w:r>
      <w:r w:rsidR="008B048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3</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-2n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nθ</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num>
              <m:den>
                <m:bar>
                  <m:barPr>
                    <m:pos m:val="top"/>
                    <m:ctrlPr>
                      <w:rPr>
                        <w:rFonts w:ascii="Cambria Math" w:hAnsi="Cambria Math" w:cs="Times New Roman"/>
                        <w:i/>
                        <w:sz w:val="24"/>
                        <w:szCs w:val="24"/>
                      </w:rPr>
                    </m:ctrlPr>
                  </m:barPr>
                  <m:e>
                    <m:r>
                      <w:rPr>
                        <w:rFonts w:ascii="Cambria Math" w:hAnsi="Cambria Math" w:cs="Times New Roman"/>
                        <w:sz w:val="24"/>
                        <w:szCs w:val="24"/>
                      </w:rPr>
                      <m:t>Y</m:t>
                    </m:r>
                  </m:e>
                </m:bar>
                <m:d>
                  <m:dPr>
                    <m:ctrlPr>
                      <w:rPr>
                        <w:rFonts w:ascii="Cambria Math" w:hAnsi="Cambria Math" w:cs="Times New Roman"/>
                        <w:i/>
                        <w:sz w:val="24"/>
                        <w:szCs w:val="24"/>
                      </w:rPr>
                    </m:ctrlPr>
                  </m:dPr>
                  <m:e>
                    <m:r>
                      <w:rPr>
                        <w:rFonts w:ascii="Cambria Math" w:hAnsi="Cambria Math" w:cs="Times New Roman"/>
                        <w:sz w:val="24"/>
                        <w:szCs w:val="24"/>
                      </w:rPr>
                      <m:t>N-1</m:t>
                    </m:r>
                  </m:e>
                </m:d>
              </m:den>
            </m:f>
          </m:e>
        </m:d>
      </m:oMath>
      <w:r w:rsidR="00451F0E">
        <w:rPr>
          <w:rFonts w:ascii="Times New Roman" w:hAnsi="Times New Roman" w:cs="Times New Roman"/>
          <w:sz w:val="24"/>
          <w:szCs w:val="24"/>
        </w:rPr>
        <w:t xml:space="preserve"> and</w:t>
      </w:r>
    </w:p>
    <w:p w:rsidR="00C42189" w:rsidRDefault="006F530F" w:rsidP="00A3718F">
      <w:pPr>
        <w:spacing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3</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-2n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3</m:t>
                      </m:r>
                    </m:sub>
                    <m:sup>
                      <m:r>
                        <w:rPr>
                          <w:rFonts w:ascii="Cambria Math" w:hAnsi="Cambria Math" w:cs="Times New Roman"/>
                          <w:sz w:val="24"/>
                          <w:szCs w:val="24"/>
                        </w:rPr>
                        <m:t>2</m:t>
                      </m:r>
                    </m:sup>
                  </m:sSub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acc>
                    <m:accPr>
                      <m:ctrlPr>
                        <w:rPr>
                          <w:rFonts w:ascii="Cambria Math" w:hAnsi="Cambria Math" w:cs="Times New Roman"/>
                          <w:i/>
                          <w:sz w:val="24"/>
                          <w:szCs w:val="24"/>
                        </w:rPr>
                      </m:ctrlPr>
                    </m:accPr>
                    <m:e>
                      <m:r>
                        <w:rPr>
                          <w:rFonts w:ascii="Cambria Math" w:hAnsi="Cambria Math" w:cs="Times New Roman"/>
                          <w:sz w:val="24"/>
                          <w:szCs w:val="24"/>
                        </w:rPr>
                        <m:t>β</m:t>
                      </m:r>
                    </m:e>
                  </m:acc>
                  <m:r>
                    <w:rPr>
                      <w:rFonts w:ascii="Cambria Math" w:hAnsi="Cambria Math" w:cs="Times New Roman"/>
                      <w:sz w:val="24"/>
                      <w:szCs w:val="24"/>
                    </w:rPr>
                    <m:t>+</m:t>
                  </m:r>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β</m:t>
                          </m:r>
                        </m:e>
                      </m:acc>
                    </m:e>
                    <m:sup>
                      <m:r>
                        <w:rPr>
                          <w:rFonts w:ascii="Cambria Math" w:hAnsi="Cambria Math" w:cs="Times New Roman"/>
                          <w:sz w:val="24"/>
                          <w:szCs w:val="24"/>
                        </w:rPr>
                        <m:t>2</m:t>
                      </m:r>
                    </m:sup>
                  </m:sSup>
                </m:e>
              </m:d>
            </m:e>
          </m:d>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2nθ</m:t>
                  </m:r>
                </m:num>
                <m:den>
                  <m:d>
                    <m:dPr>
                      <m:ctrlPr>
                        <w:rPr>
                          <w:rFonts w:ascii="Cambria Math" w:hAnsi="Cambria Math" w:cs="Times New Roman"/>
                          <w:i/>
                          <w:sz w:val="24"/>
                          <w:szCs w:val="24"/>
                        </w:rPr>
                      </m:ctrlPr>
                    </m:dPr>
                    <m:e>
                      <m:r>
                        <w:rPr>
                          <w:rFonts w:ascii="Cambria Math" w:hAnsi="Cambria Math" w:cs="Times New Roman"/>
                          <w:sz w:val="24"/>
                          <w:szCs w:val="24"/>
                        </w:rPr>
                        <m:t>N-1</m:t>
                      </m:r>
                    </m:e>
                  </m:d>
                </m:den>
              </m:f>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num>
                <m:den>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den>
              </m:f>
            </m:e>
          </m:d>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bar>
                    <m:barPr>
                      <m:pos m:val="top"/>
                      <m:ctrlPr>
                        <w:rPr>
                          <w:rFonts w:ascii="Cambria Math" w:hAnsi="Cambria Math" w:cs="Times New Roman"/>
                          <w:i/>
                          <w:sz w:val="24"/>
                          <w:szCs w:val="24"/>
                        </w:rPr>
                      </m:ctrlPr>
                    </m:barPr>
                    <m:e>
                      <m:r>
                        <w:rPr>
                          <w:rFonts w:ascii="Cambria Math" w:hAnsi="Cambria Math" w:cs="Times New Roman"/>
                          <w:sz w:val="24"/>
                          <w:szCs w:val="24"/>
                        </w:rPr>
                        <m:t>Y</m:t>
                      </m:r>
                    </m:e>
                  </m:ba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num>
                <m:den>
                  <m:bar>
                    <m:barPr>
                      <m:pos m:val="top"/>
                      <m:ctrlPr>
                        <w:rPr>
                          <w:rFonts w:ascii="Cambria Math" w:hAnsi="Cambria Math" w:cs="Times New Roman"/>
                          <w:i/>
                          <w:sz w:val="24"/>
                          <w:szCs w:val="24"/>
                        </w:rPr>
                      </m:ctrlPr>
                    </m:barPr>
                    <m:e>
                      <m:r>
                        <w:rPr>
                          <w:rFonts w:ascii="Cambria Math" w:hAnsi="Cambria Math" w:cs="Times New Roman"/>
                          <w:sz w:val="24"/>
                          <w:szCs w:val="24"/>
                        </w:rPr>
                        <m:t>X</m:t>
                      </m:r>
                    </m:e>
                  </m:ba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yx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den>
              </m:f>
            </m:e>
          </m:d>
          <m:r>
            <w:rPr>
              <w:rFonts w:ascii="Cambria Math" w:hAnsi="Cambria Math" w:cs="Times New Roman"/>
              <w:sz w:val="24"/>
              <w:szCs w:val="24"/>
            </w:rPr>
            <m:t>.</m:t>
          </m:r>
        </m:oMath>
      </m:oMathPara>
    </w:p>
    <w:p w:rsidR="005A22E5" w:rsidRPr="009C3012" w:rsidRDefault="005A22E5" w:rsidP="00A3718F">
      <w:pPr>
        <w:spacing w:line="240" w:lineRule="auto"/>
        <w:jc w:val="both"/>
        <w:rPr>
          <w:rFonts w:ascii="Times New Roman" w:hAnsi="Times New Roman" w:cs="Times New Roman"/>
          <w:sz w:val="24"/>
          <w:szCs w:val="24"/>
        </w:rPr>
      </w:pPr>
      <w:r w:rsidRPr="00E2556F">
        <w:rPr>
          <w:rFonts w:ascii="Times New Roman" w:hAnsi="Times New Roman" w:cs="Times New Roman"/>
          <w:sz w:val="24"/>
          <w:szCs w:val="24"/>
        </w:rPr>
        <w:t xml:space="preserve">The general form of the bias </w:t>
      </w:r>
      <w:r w:rsidR="008E42CF" w:rsidRPr="00E2556F">
        <w:rPr>
          <w:rFonts w:ascii="Times New Roman" w:hAnsi="Times New Roman" w:cs="Times New Roman"/>
          <w:sz w:val="24"/>
          <w:szCs w:val="24"/>
        </w:rPr>
        <w:t>(in equations (</w:t>
      </w:r>
      <w:r w:rsidR="002E4F82" w:rsidRPr="00E2556F">
        <w:rPr>
          <w:rFonts w:ascii="Times New Roman" w:hAnsi="Times New Roman" w:cs="Times New Roman"/>
          <w:sz w:val="24"/>
          <w:szCs w:val="24"/>
        </w:rPr>
        <w:t>13</w:t>
      </w:r>
      <w:r w:rsidR="008E42CF" w:rsidRPr="00E2556F">
        <w:rPr>
          <w:rFonts w:ascii="Times New Roman" w:hAnsi="Times New Roman" w:cs="Times New Roman"/>
          <w:sz w:val="24"/>
          <w:szCs w:val="24"/>
        </w:rPr>
        <w:t>), (</w:t>
      </w:r>
      <w:r w:rsidR="002E4F82" w:rsidRPr="00E2556F">
        <w:rPr>
          <w:rFonts w:ascii="Times New Roman" w:hAnsi="Times New Roman" w:cs="Times New Roman"/>
          <w:sz w:val="24"/>
          <w:szCs w:val="24"/>
        </w:rPr>
        <w:t>15</w:t>
      </w:r>
      <w:r w:rsidR="008E42CF" w:rsidRPr="00E2556F">
        <w:rPr>
          <w:rFonts w:ascii="Times New Roman" w:hAnsi="Times New Roman" w:cs="Times New Roman"/>
          <w:sz w:val="24"/>
          <w:szCs w:val="24"/>
        </w:rPr>
        <w:t>) and (</w:t>
      </w:r>
      <w:r w:rsidR="002E4F82" w:rsidRPr="00E2556F">
        <w:rPr>
          <w:rFonts w:ascii="Times New Roman" w:hAnsi="Times New Roman" w:cs="Times New Roman"/>
          <w:sz w:val="24"/>
          <w:szCs w:val="24"/>
        </w:rPr>
        <w:t>17</w:t>
      </w:r>
      <w:r w:rsidR="008E42CF" w:rsidRPr="00E2556F">
        <w:rPr>
          <w:rFonts w:ascii="Times New Roman" w:hAnsi="Times New Roman" w:cs="Times New Roman"/>
          <w:sz w:val="24"/>
          <w:szCs w:val="24"/>
        </w:rPr>
        <w:t xml:space="preserve">)) </w:t>
      </w:r>
      <w:r w:rsidRPr="00E2556F">
        <w:rPr>
          <w:rFonts w:ascii="Times New Roman" w:hAnsi="Times New Roman" w:cs="Times New Roman"/>
          <w:sz w:val="24"/>
          <w:szCs w:val="24"/>
        </w:rPr>
        <w:t>and the MSE</w:t>
      </w:r>
      <w:r w:rsidR="00311226" w:rsidRPr="00E2556F">
        <w:rPr>
          <w:rFonts w:ascii="Times New Roman" w:hAnsi="Times New Roman" w:cs="Times New Roman"/>
          <w:sz w:val="24"/>
          <w:szCs w:val="24"/>
        </w:rPr>
        <w:t xml:space="preserve"> </w:t>
      </w:r>
      <w:r w:rsidR="008E42CF" w:rsidRPr="00E2556F">
        <w:rPr>
          <w:rFonts w:ascii="Times New Roman" w:hAnsi="Times New Roman" w:cs="Times New Roman"/>
          <w:sz w:val="24"/>
          <w:szCs w:val="24"/>
        </w:rPr>
        <w:t>(</w:t>
      </w:r>
      <w:r w:rsidR="00311226" w:rsidRPr="00E2556F">
        <w:rPr>
          <w:rFonts w:ascii="Times New Roman" w:hAnsi="Times New Roman" w:cs="Times New Roman"/>
          <w:sz w:val="24"/>
          <w:szCs w:val="24"/>
        </w:rPr>
        <w:t>in equations (</w:t>
      </w:r>
      <w:r w:rsidR="002E4F82" w:rsidRPr="00E2556F">
        <w:rPr>
          <w:rFonts w:ascii="Times New Roman" w:hAnsi="Times New Roman" w:cs="Times New Roman"/>
          <w:sz w:val="24"/>
          <w:szCs w:val="24"/>
        </w:rPr>
        <w:t>14</w:t>
      </w:r>
      <w:r w:rsidR="00311226" w:rsidRPr="00E2556F">
        <w:rPr>
          <w:rFonts w:ascii="Times New Roman" w:hAnsi="Times New Roman" w:cs="Times New Roman"/>
          <w:sz w:val="24"/>
          <w:szCs w:val="24"/>
        </w:rPr>
        <w:t>), (</w:t>
      </w:r>
      <w:r w:rsidR="002E4F82" w:rsidRPr="00E2556F">
        <w:rPr>
          <w:rFonts w:ascii="Times New Roman" w:hAnsi="Times New Roman" w:cs="Times New Roman"/>
          <w:sz w:val="24"/>
          <w:szCs w:val="24"/>
        </w:rPr>
        <w:t>16</w:t>
      </w:r>
      <w:r w:rsidR="00311226" w:rsidRPr="00E2556F">
        <w:rPr>
          <w:rFonts w:ascii="Times New Roman" w:hAnsi="Times New Roman" w:cs="Times New Roman"/>
          <w:sz w:val="24"/>
          <w:szCs w:val="24"/>
        </w:rPr>
        <w:t>), and (</w:t>
      </w:r>
      <w:r w:rsidR="002E4F82" w:rsidRPr="00E2556F">
        <w:rPr>
          <w:rFonts w:ascii="Times New Roman" w:hAnsi="Times New Roman" w:cs="Times New Roman"/>
          <w:sz w:val="24"/>
          <w:szCs w:val="24"/>
        </w:rPr>
        <w:t>18</w:t>
      </w:r>
      <w:r w:rsidR="00311226" w:rsidRPr="00E2556F">
        <w:rPr>
          <w:rFonts w:ascii="Times New Roman" w:hAnsi="Times New Roman" w:cs="Times New Roman"/>
          <w:sz w:val="24"/>
          <w:szCs w:val="24"/>
        </w:rPr>
        <w:t>)</w:t>
      </w:r>
      <w:r w:rsidR="008E42CF" w:rsidRPr="00E2556F">
        <w:rPr>
          <w:rFonts w:ascii="Times New Roman" w:hAnsi="Times New Roman" w:cs="Times New Roman"/>
          <w:sz w:val="24"/>
          <w:szCs w:val="24"/>
        </w:rPr>
        <w:t>)</w:t>
      </w:r>
      <w:r w:rsidR="00CD6740" w:rsidRPr="00E2556F">
        <w:rPr>
          <w:rFonts w:ascii="Times New Roman" w:hAnsi="Times New Roman" w:cs="Times New Roman"/>
          <w:sz w:val="24"/>
          <w:szCs w:val="24"/>
        </w:rPr>
        <w:t xml:space="preserve"> of the proposed estimators</w:t>
      </w:r>
      <w:r w:rsidR="00E2556F" w:rsidRPr="00E2556F">
        <w:rPr>
          <w:rFonts w:ascii="Times New Roman" w:hAnsi="Times New Roman" w:cs="Times New Roman"/>
          <w:sz w:val="24"/>
          <w:szCs w:val="24"/>
        </w:rPr>
        <w:t xml:space="preserve"> are, respectively, </w:t>
      </w:r>
      <w:r w:rsidR="0087252E" w:rsidRPr="00E2556F">
        <w:rPr>
          <w:rFonts w:ascii="Times New Roman" w:hAnsi="Times New Roman" w:cs="Times New Roman"/>
          <w:sz w:val="24"/>
          <w:szCs w:val="24"/>
        </w:rPr>
        <w:t>expressed</w:t>
      </w:r>
      <w:r w:rsidRPr="00E2556F">
        <w:rPr>
          <w:rFonts w:ascii="Times New Roman" w:hAnsi="Times New Roman" w:cs="Times New Roman"/>
          <w:sz w:val="24"/>
          <w:szCs w:val="24"/>
        </w:rPr>
        <w:t xml:space="preserve"> as</w:t>
      </w:r>
    </w:p>
    <w:p w:rsidR="001118B3" w:rsidRPr="002E0671" w:rsidRDefault="005A22E5" w:rsidP="00A3718F">
      <w:pPr>
        <w:spacing w:line="240" w:lineRule="auto"/>
        <w:jc w:val="both"/>
        <w:rPr>
          <w:rFonts w:ascii="Times New Roman" w:hAnsi="Times New Roman" w:cs="Times New Roman"/>
          <w:sz w:val="24"/>
          <w:szCs w:val="24"/>
        </w:rPr>
      </w:pPr>
      <m:oMathPara>
        <m:oMathParaPr>
          <m:jc m:val="right"/>
        </m:oMathParaPr>
        <m:oMath>
          <m:r>
            <w:rPr>
              <w:rFonts w:ascii="Cambria Math" w:hAnsi="Cambria Math" w:cs="Times New Roman"/>
              <w:sz w:val="24"/>
              <w:szCs w:val="24"/>
            </w:rPr>
            <m:t>Bias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i</m:t>
                  </m:r>
                </m:sub>
              </m:sSub>
            </m:e>
          </m:d>
          <m:r>
            <w:rPr>
              <w:rFonts w:ascii="Cambria Math" w:hAnsi="Cambria Math" w:cs="Times New Roman"/>
              <w:sz w:val="24"/>
              <w:szCs w:val="24"/>
            </w:rPr>
            <m:t>=Bias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 xml:space="preserve">                                (19)</m:t>
          </m:r>
        </m:oMath>
      </m:oMathPara>
    </w:p>
    <w:p w:rsidR="002E0671" w:rsidRPr="005A22E5" w:rsidRDefault="00EC0F9C" w:rsidP="00D20D43">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a</w:t>
      </w:r>
      <w:r w:rsidR="002E0671">
        <w:rPr>
          <w:rFonts w:ascii="Times New Roman" w:hAnsi="Times New Roman" w:cs="Times New Roman"/>
          <w:sz w:val="24"/>
          <w:szCs w:val="24"/>
        </w:rPr>
        <w:t>nd</w:t>
      </w:r>
      <w:proofErr w:type="gramEnd"/>
      <w:r w:rsidR="004F5D3A">
        <w:rPr>
          <w:rFonts w:ascii="Times New Roman" w:hAnsi="Times New Roman" w:cs="Times New Roman"/>
          <w:sz w:val="24"/>
          <w:szCs w:val="24"/>
        </w:rPr>
        <w:t xml:space="preserve">    </w:t>
      </w:r>
      <w:r w:rsidR="002E067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min</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min</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r>
          <w:rPr>
            <w:rFonts w:ascii="Cambria Math" w:hAnsi="Cambria Math" w:cs="Times New Roman"/>
            <w:sz w:val="24"/>
            <w:szCs w:val="24"/>
          </w:rPr>
          <m:t xml:space="preserve">                                (20)</m:t>
        </m:r>
      </m:oMath>
    </w:p>
    <w:p w:rsidR="005A22E5" w:rsidRDefault="00E96CF2" w:rsidP="00E96CF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oMath>
      <w:r>
        <w:rPr>
          <w:rFonts w:ascii="Times New Roman" w:hAnsi="Times New Roman" w:cs="Times New Roman"/>
          <w:sz w:val="24"/>
          <w:szCs w:val="24"/>
        </w:rPr>
        <w:t xml:space="preserve"> are expressed as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-2n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e>
        </m:d>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nθ</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num>
              <m:den>
                <m:bar>
                  <m:barPr>
                    <m:pos m:val="top"/>
                    <m:ctrlPr>
                      <w:rPr>
                        <w:rFonts w:ascii="Cambria Math" w:hAnsi="Cambria Math" w:cs="Times New Roman"/>
                        <w:i/>
                        <w:sz w:val="24"/>
                        <w:szCs w:val="24"/>
                      </w:rPr>
                    </m:ctrlPr>
                  </m:barPr>
                  <m:e>
                    <m:r>
                      <w:rPr>
                        <w:rFonts w:ascii="Cambria Math" w:hAnsi="Cambria Math" w:cs="Times New Roman"/>
                        <w:sz w:val="24"/>
                        <w:szCs w:val="24"/>
                      </w:rPr>
                      <m:t>Y</m:t>
                    </m:r>
                  </m:e>
                </m:bar>
                <m:d>
                  <m:dPr>
                    <m:ctrlPr>
                      <w:rPr>
                        <w:rFonts w:ascii="Cambria Math" w:hAnsi="Cambria Math" w:cs="Times New Roman"/>
                        <w:i/>
                        <w:sz w:val="24"/>
                        <w:szCs w:val="24"/>
                      </w:rPr>
                    </m:ctrlPr>
                  </m:dPr>
                  <m:e>
                    <m:r>
                      <w:rPr>
                        <w:rFonts w:ascii="Cambria Math" w:hAnsi="Cambria Math" w:cs="Times New Roman"/>
                        <w:sz w:val="24"/>
                        <w:szCs w:val="24"/>
                      </w:rPr>
                      <m:t>N-1</m:t>
                    </m:r>
                  </m:e>
                </m:d>
              </m:den>
            </m:f>
          </m:e>
        </m:d>
      </m:oMath>
      <w:r w:rsidR="00D20D43">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-2n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acc>
                  <m:accPr>
                    <m:ctrlPr>
                      <w:rPr>
                        <w:rFonts w:ascii="Cambria Math" w:hAnsi="Cambria Math" w:cs="Times New Roman"/>
                        <w:i/>
                        <w:sz w:val="24"/>
                        <w:szCs w:val="24"/>
                      </w:rPr>
                    </m:ctrlPr>
                  </m:accPr>
                  <m:e>
                    <m:r>
                      <w:rPr>
                        <w:rFonts w:ascii="Cambria Math" w:hAnsi="Cambria Math" w:cs="Times New Roman"/>
                        <w:sz w:val="24"/>
                        <w:szCs w:val="24"/>
                      </w:rPr>
                      <m:t>β</m:t>
                    </m:r>
                  </m:e>
                </m:acc>
                <m:r>
                  <w:rPr>
                    <w:rFonts w:ascii="Cambria Math" w:hAnsi="Cambria Math" w:cs="Times New Roman"/>
                    <w:sz w:val="24"/>
                    <w:szCs w:val="24"/>
                  </w:rPr>
                  <m:t>+</m:t>
                </m:r>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β</m:t>
                        </m:r>
                      </m:e>
                    </m:acc>
                  </m:e>
                  <m:sup>
                    <m:r>
                      <w:rPr>
                        <w:rFonts w:ascii="Cambria Math" w:hAnsi="Cambria Math" w:cs="Times New Roman"/>
                        <w:sz w:val="24"/>
                        <w:szCs w:val="24"/>
                      </w:rPr>
                      <m:t>2</m:t>
                    </m:r>
                  </m:sup>
                </m:sSup>
              </m:e>
            </m:d>
          </m:e>
        </m:d>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2nθ</m:t>
                </m:r>
              </m:num>
              <m:den>
                <m:d>
                  <m:dPr>
                    <m:ctrlPr>
                      <w:rPr>
                        <w:rFonts w:ascii="Cambria Math" w:hAnsi="Cambria Math" w:cs="Times New Roman"/>
                        <w:i/>
                        <w:sz w:val="24"/>
                        <w:szCs w:val="24"/>
                      </w:rPr>
                    </m:ctrlPr>
                  </m:dPr>
                  <m:e>
                    <m:r>
                      <w:rPr>
                        <w:rFonts w:ascii="Cambria Math" w:hAnsi="Cambria Math" w:cs="Times New Roman"/>
                        <w:sz w:val="24"/>
                        <w:szCs w:val="24"/>
                      </w:rPr>
                      <m:t>N-1</m:t>
                    </m:r>
                  </m:e>
                </m:d>
              </m:den>
            </m:f>
          </m:e>
        </m:d>
        <m:r>
          <w:rPr>
            <w:rFonts w:ascii="Cambria Math" w:hAnsi="Cambria Math" w:cs="Times New Roman"/>
            <w:sz w:val="24"/>
            <w:szCs w:val="24"/>
          </w:rPr>
          <m:t>.</m:t>
        </m:r>
      </m:oMath>
    </w:p>
    <w:p w:rsidR="005A22E5" w:rsidRPr="009C3012" w:rsidRDefault="005A22E5" w:rsidP="00A3718F">
      <w:pPr>
        <w:spacing w:line="240" w:lineRule="auto"/>
        <w:jc w:val="both"/>
        <w:rPr>
          <w:rFonts w:ascii="Times New Roman" w:hAnsi="Times New Roman" w:cs="Times New Roman"/>
          <w:sz w:val="24"/>
          <w:szCs w:val="24"/>
        </w:rPr>
      </w:pPr>
    </w:p>
    <w:p w:rsidR="00054A22" w:rsidRPr="00BE0B06" w:rsidRDefault="000229DC" w:rsidP="00054A22">
      <w:pPr>
        <w:pStyle w:val="Heading2"/>
        <w:rPr>
          <w:rFonts w:ascii="Times New Roman" w:hAnsi="Times New Roman" w:cs="Times New Roman"/>
          <w:i w:val="0"/>
          <w:szCs w:val="24"/>
        </w:rPr>
      </w:pPr>
      <w:r w:rsidRPr="00BE0B06">
        <w:rPr>
          <w:rFonts w:ascii="Times New Roman" w:hAnsi="Times New Roman" w:cs="Times New Roman"/>
          <w:i w:val="0"/>
          <w:szCs w:val="24"/>
        </w:rPr>
        <w:t>3</w:t>
      </w:r>
      <w:r w:rsidR="00AB7C1D" w:rsidRPr="00BE0B06">
        <w:rPr>
          <w:rFonts w:ascii="Times New Roman" w:hAnsi="Times New Roman" w:cs="Times New Roman"/>
          <w:i w:val="0"/>
          <w:szCs w:val="24"/>
        </w:rPr>
        <w:t>.0</w:t>
      </w:r>
      <w:r w:rsidR="0064158D" w:rsidRPr="00BE0B06">
        <w:rPr>
          <w:rFonts w:ascii="Times New Roman" w:hAnsi="Times New Roman" w:cs="Times New Roman"/>
          <w:i w:val="0"/>
          <w:szCs w:val="24"/>
        </w:rPr>
        <w:tab/>
      </w:r>
      <w:r w:rsidR="0041471D">
        <w:rPr>
          <w:rFonts w:ascii="Times New Roman" w:hAnsi="Times New Roman" w:cs="Times New Roman"/>
          <w:i w:val="0"/>
          <w:szCs w:val="24"/>
        </w:rPr>
        <w:t xml:space="preserve">Theoretical and Empirical </w:t>
      </w:r>
      <w:r w:rsidR="001F04B3" w:rsidRPr="00BE0B06">
        <w:rPr>
          <w:rFonts w:ascii="Times New Roman" w:hAnsi="Times New Roman" w:cs="Times New Roman"/>
          <w:i w:val="0"/>
          <w:szCs w:val="24"/>
        </w:rPr>
        <w:t>Comparison</w:t>
      </w:r>
    </w:p>
    <w:p w:rsidR="00000753" w:rsidRPr="009C3012" w:rsidRDefault="00B43714" w:rsidP="00151F8C">
      <w:pPr>
        <w:pStyle w:val="Heading3"/>
        <w:ind w:left="567" w:hanging="567"/>
        <w:rPr>
          <w:rFonts w:ascii="Times New Roman" w:hAnsi="Times New Roman" w:cs="Times New Roman"/>
          <w:sz w:val="24"/>
          <w:szCs w:val="24"/>
        </w:rPr>
      </w:pPr>
      <w:r w:rsidRPr="009C3012">
        <w:rPr>
          <w:rStyle w:val="Heading2Char"/>
          <w:rFonts w:ascii="Times New Roman" w:hAnsi="Times New Roman" w:cs="Times New Roman"/>
          <w:szCs w:val="24"/>
        </w:rPr>
        <w:t>3</w:t>
      </w:r>
      <w:r w:rsidR="00CC32B4" w:rsidRPr="009C3012">
        <w:rPr>
          <w:rStyle w:val="Heading2Char"/>
          <w:rFonts w:ascii="Times New Roman" w:hAnsi="Times New Roman" w:cs="Times New Roman"/>
          <w:szCs w:val="24"/>
        </w:rPr>
        <w:t xml:space="preserve">.1    Theoretical </w:t>
      </w:r>
      <w:r w:rsidR="00965444" w:rsidRPr="009C3012">
        <w:rPr>
          <w:rStyle w:val="Heading2Char"/>
          <w:rFonts w:ascii="Times New Roman" w:hAnsi="Times New Roman" w:cs="Times New Roman"/>
          <w:szCs w:val="24"/>
        </w:rPr>
        <w:t xml:space="preserve">comparison of the proposed estimators with the </w:t>
      </w:r>
      <w:r w:rsidR="00FF474F">
        <w:rPr>
          <w:rStyle w:val="Heading2Char"/>
          <w:rFonts w:ascii="Times New Roman" w:hAnsi="Times New Roman" w:cs="Times New Roman"/>
          <w:szCs w:val="24"/>
        </w:rPr>
        <w:t xml:space="preserve">corresponding </w:t>
      </w:r>
      <w:r w:rsidR="00235A22">
        <w:rPr>
          <w:rStyle w:val="Heading2Char"/>
          <w:rFonts w:ascii="Times New Roman" w:hAnsi="Times New Roman" w:cs="Times New Roman"/>
          <w:szCs w:val="24"/>
        </w:rPr>
        <w:t>reviewed estimators</w:t>
      </w:r>
    </w:p>
    <w:p w:rsidR="00DE4DD2" w:rsidRPr="009C3012" w:rsidRDefault="0051649E" w:rsidP="00DE4DD2">
      <w:pPr>
        <w:pStyle w:val="BodyText2"/>
        <w:spacing w:line="360" w:lineRule="auto"/>
        <w:rPr>
          <w:rFonts w:ascii="Times New Roman" w:hAnsi="Times New Roman" w:cs="Times New Roman"/>
          <w:szCs w:val="24"/>
        </w:rPr>
      </w:pPr>
      <w:r w:rsidRPr="009C3012">
        <w:rPr>
          <w:rFonts w:ascii="Times New Roman" w:hAnsi="Times New Roman" w:cs="Times New Roman"/>
          <w:szCs w:val="24"/>
        </w:rPr>
        <w:t>T</w:t>
      </w:r>
      <w:r w:rsidR="00693DFB" w:rsidRPr="009C3012">
        <w:rPr>
          <w:rFonts w:ascii="Times New Roman" w:hAnsi="Times New Roman" w:cs="Times New Roman"/>
          <w:szCs w:val="24"/>
        </w:rPr>
        <w:t>his section</w:t>
      </w:r>
      <w:r w:rsidRPr="009C3012">
        <w:rPr>
          <w:rFonts w:ascii="Times New Roman" w:hAnsi="Times New Roman" w:cs="Times New Roman"/>
          <w:szCs w:val="24"/>
        </w:rPr>
        <w:t xml:space="preserve"> compares the proposed estimators with the reviewed estimators based on the</w:t>
      </w:r>
      <w:r w:rsidR="00947B1D">
        <w:rPr>
          <w:rFonts w:ascii="Times New Roman" w:hAnsi="Times New Roman" w:cs="Times New Roman"/>
          <w:szCs w:val="24"/>
        </w:rPr>
        <w:t xml:space="preserve"> obtained MSE of each estimator</w:t>
      </w:r>
      <w:r w:rsidRPr="009C3012">
        <w:rPr>
          <w:rFonts w:ascii="Times New Roman" w:hAnsi="Times New Roman" w:cs="Times New Roman"/>
          <w:szCs w:val="24"/>
        </w:rPr>
        <w:t>.</w:t>
      </w:r>
    </w:p>
    <w:p w:rsidR="005C62ED" w:rsidRPr="005C62ED" w:rsidRDefault="005C62ED" w:rsidP="00BB7A1E">
      <w:pPr>
        <w:pStyle w:val="BodyText2"/>
        <w:numPr>
          <w:ilvl w:val="0"/>
          <w:numId w:val="4"/>
        </w:numPr>
        <w:spacing w:line="240" w:lineRule="auto"/>
        <w:ind w:left="709"/>
        <w:rPr>
          <w:rFonts w:ascii="Times New Roman" w:hAnsi="Times New Roman" w:cs="Times New Roman"/>
          <w:szCs w:val="24"/>
        </w:rPr>
      </w:pPr>
      <w:r w:rsidRPr="005C62ED">
        <w:rPr>
          <w:rFonts w:ascii="Times New Roman" w:hAnsi="Times New Roman" w:cs="Times New Roman"/>
          <w:szCs w:val="24"/>
        </w:rPr>
        <w:t xml:space="preserve">Comparison of </w:t>
      </w:r>
      <w:r w:rsidR="00F14EE0">
        <w:rPr>
          <w:rFonts w:ascii="Times New Roman" w:hAnsi="Times New Roman" w:cs="Times New Roman"/>
          <w:szCs w:val="24"/>
        </w:rPr>
        <w:t xml:space="preserve">the </w:t>
      </w:r>
      <w:r w:rsidRPr="005C62ED">
        <w:rPr>
          <w:rFonts w:ascii="Times New Roman" w:hAnsi="Times New Roman" w:cs="Times New Roman"/>
          <w:szCs w:val="24"/>
        </w:rPr>
        <w:t xml:space="preserve">proposed </w:t>
      </w:r>
      <m:oMath>
        <m:sSub>
          <m:sSubPr>
            <m:ctrlPr>
              <w:rPr>
                <w:rFonts w:ascii="Cambria Math" w:hAnsi="Cambria Math" w:cs="Times New Roman"/>
                <w:szCs w:val="24"/>
              </w:rPr>
            </m:ctrlPr>
          </m:sSubPr>
          <m:e>
            <m:bar>
              <m:barPr>
                <m:pos m:val="top"/>
                <m:ctrlPr>
                  <w:rPr>
                    <w:rFonts w:ascii="Cambria Math" w:hAnsi="Cambria Math" w:cs="Times New Roman"/>
                    <w:szCs w:val="24"/>
                  </w:rPr>
                </m:ctrlPr>
              </m:barPr>
              <m:e>
                <m:r>
                  <m:rPr>
                    <m:sty m:val="p"/>
                  </m:rPr>
                  <w:rPr>
                    <w:rFonts w:ascii="Cambria Math" w:hAnsi="Cambria Math" w:cs="Times New Roman"/>
                    <w:szCs w:val="24"/>
                  </w:rPr>
                  <m:t>y</m:t>
                </m:r>
              </m:e>
            </m:bar>
          </m:e>
          <m:sub>
            <m:r>
              <m:rPr>
                <m:sty m:val="p"/>
              </m:rPr>
              <w:rPr>
                <w:rFonts w:ascii="Cambria Math" w:hAnsi="Cambria Math" w:cs="Times New Roman"/>
                <w:szCs w:val="24"/>
              </w:rPr>
              <m:t>1</m:t>
            </m:r>
          </m:sub>
        </m:sSub>
      </m:oMath>
      <w:r w:rsidRPr="005C62ED">
        <w:rPr>
          <w:rFonts w:ascii="Times New Roman" w:hAnsi="Times New Roman" w:cs="Times New Roman"/>
          <w:szCs w:val="24"/>
        </w:rPr>
        <w:t xml:space="preserve"> and </w:t>
      </w:r>
      <w:r w:rsidR="00F14EE0">
        <w:rPr>
          <w:rFonts w:ascii="Times New Roman" w:hAnsi="Times New Roman" w:cs="Times New Roman"/>
          <w:szCs w:val="24"/>
        </w:rPr>
        <w:t xml:space="preserve">the </w:t>
      </w:r>
      <w:r w:rsidRPr="005C62ED">
        <w:rPr>
          <w:rFonts w:ascii="Times New Roman" w:hAnsi="Times New Roman" w:cs="Times New Roman"/>
          <w:szCs w:val="24"/>
        </w:rPr>
        <w:t xml:space="preserve">reviewed  </w:t>
      </w:r>
      <m:oMath>
        <m:sSub>
          <m:sSubPr>
            <m:ctrlPr>
              <w:rPr>
                <w:rFonts w:ascii="Cambria Math" w:hAnsi="Cambria Math" w:cs="Times New Roman"/>
                <w:szCs w:val="24"/>
              </w:rPr>
            </m:ctrlPr>
          </m:sSubPr>
          <m:e>
            <m:bar>
              <m:barPr>
                <m:pos m:val="top"/>
                <m:ctrlPr>
                  <w:rPr>
                    <w:rFonts w:ascii="Cambria Math" w:hAnsi="Cambria Math" w:cs="Times New Roman"/>
                    <w:szCs w:val="24"/>
                  </w:rPr>
                </m:ctrlPr>
              </m:barPr>
              <m:e>
                <m:r>
                  <m:rPr>
                    <m:sty m:val="p"/>
                  </m:rPr>
                  <w:rPr>
                    <w:rFonts w:ascii="Cambria Math" w:hAnsi="Cambria Math" w:cs="Times New Roman"/>
                    <w:szCs w:val="24"/>
                  </w:rPr>
                  <m:t>y</m:t>
                </m:r>
              </m:e>
            </m:bar>
          </m:e>
          <m:sub>
            <m:r>
              <m:rPr>
                <m:sty m:val="p"/>
              </m:rPr>
              <w:rPr>
                <w:rFonts w:ascii="Cambria Math" w:hAnsi="Cambria Math" w:cs="Times New Roman"/>
                <w:szCs w:val="24"/>
              </w:rPr>
              <m:t>P1</m:t>
            </m:r>
          </m:sub>
        </m:sSub>
      </m:oMath>
      <w:r w:rsidR="00F14EE0">
        <w:rPr>
          <w:rFonts w:ascii="Times New Roman" w:hAnsi="Times New Roman" w:cs="Times New Roman"/>
          <w:szCs w:val="24"/>
        </w:rPr>
        <w:t xml:space="preserve"> estimators</w:t>
      </w:r>
    </w:p>
    <w:p w:rsidR="008A259F" w:rsidRPr="009C3012" w:rsidRDefault="005A15D0" w:rsidP="005A15D0">
      <w:pPr>
        <w:pStyle w:val="BodyText2"/>
        <w:spacing w:line="240" w:lineRule="auto"/>
        <w:ind w:left="709"/>
        <w:rPr>
          <w:rFonts w:ascii="Times New Roman" w:hAnsi="Times New Roman" w:cs="Times New Roman"/>
          <w:szCs w:val="24"/>
        </w:rPr>
      </w:pPr>
      <w:r>
        <w:rPr>
          <w:rFonts w:ascii="Times New Roman" w:hAnsi="Times New Roman" w:cs="Times New Roman"/>
          <w:szCs w:val="24"/>
        </w:rPr>
        <w:t xml:space="preserve">This comparison is made by </w:t>
      </w:r>
      <m:oMath>
        <m:sSub>
          <m:sSubPr>
            <m:ctrlPr>
              <w:rPr>
                <w:rFonts w:ascii="Cambria Math" w:hAnsi="Cambria Math" w:cs="Times New Roman"/>
                <w:i/>
                <w:szCs w:val="24"/>
              </w:rPr>
            </m:ctrlPr>
          </m:sSubPr>
          <m:e>
            <m:r>
              <w:rPr>
                <w:rFonts w:ascii="Cambria Math" w:hAnsi="Cambria Math" w:cs="Times New Roman"/>
                <w:szCs w:val="24"/>
              </w:rPr>
              <m:t>MSE</m:t>
            </m:r>
          </m:e>
          <m:sub>
            <m:r>
              <w:rPr>
                <w:rFonts w:ascii="Cambria Math" w:hAnsi="Cambria Math" w:cs="Times New Roman"/>
                <w:szCs w:val="24"/>
              </w:rPr>
              <m:t>min</m:t>
            </m:r>
          </m:sub>
        </m:sSub>
        <m:d>
          <m:dPr>
            <m:ctrlPr>
              <w:rPr>
                <w:rFonts w:ascii="Cambria Math" w:hAnsi="Cambria Math" w:cs="Times New Roman"/>
                <w:i/>
                <w:szCs w:val="24"/>
              </w:rPr>
            </m:ctrlPr>
          </m:dPr>
          <m:e>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1</m:t>
                </m:r>
              </m:sub>
            </m:sSub>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MSE</m:t>
            </m:r>
          </m:e>
          <m:sub>
            <m:r>
              <w:rPr>
                <w:rFonts w:ascii="Cambria Math" w:hAnsi="Cambria Math" w:cs="Times New Roman"/>
                <w:szCs w:val="24"/>
              </w:rPr>
              <m:t>min</m:t>
            </m:r>
          </m:sub>
        </m:sSub>
        <m:d>
          <m:dPr>
            <m:ctrlPr>
              <w:rPr>
                <w:rFonts w:ascii="Cambria Math" w:hAnsi="Cambria Math" w:cs="Times New Roman"/>
                <w:i/>
                <w:szCs w:val="24"/>
              </w:rPr>
            </m:ctrlPr>
          </m:dPr>
          <m:e>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P1</m:t>
                </m:r>
              </m:sub>
            </m:sSub>
          </m:e>
        </m:d>
        <m:r>
          <w:rPr>
            <w:rFonts w:ascii="Cambria Math" w:hAnsi="Cambria Math" w:cs="Times New Roman"/>
            <w:szCs w:val="24"/>
          </w:rPr>
          <m:t>&lt;0.</m:t>
        </m:r>
      </m:oMath>
      <w:r>
        <w:rPr>
          <w:rFonts w:ascii="Times New Roman" w:hAnsi="Times New Roman" w:cs="Times New Roman"/>
          <w:szCs w:val="24"/>
        </w:rPr>
        <w:t xml:space="preserve"> </w:t>
      </w:r>
      <w:r w:rsidR="00A81470">
        <w:rPr>
          <w:rFonts w:ascii="Times New Roman" w:hAnsi="Times New Roman" w:cs="Times New Roman"/>
          <w:szCs w:val="24"/>
        </w:rPr>
        <w:t xml:space="preserve">This implies that </w:t>
      </w:r>
      <m:oMath>
        <m:d>
          <m:dPr>
            <m:ctrlPr>
              <w:rPr>
                <w:rFonts w:ascii="Cambria Math" w:hAnsi="Cambria Math" w:cs="Times New Roman"/>
                <w:i/>
                <w:szCs w:val="24"/>
              </w:rPr>
            </m:ctrlPr>
          </m:dPr>
          <m:e>
            <m:r>
              <w:rPr>
                <w:rFonts w:ascii="Cambria Math" w:hAnsi="Cambria Math" w:cs="Times New Roman"/>
                <w:szCs w:val="24"/>
              </w:rPr>
              <m:t>θ</m:t>
            </m:r>
            <m:d>
              <m:dPr>
                <m:ctrlPr>
                  <w:rPr>
                    <w:rFonts w:ascii="Cambria Math" w:hAnsi="Cambria Math" w:cs="Times New Roman"/>
                    <w:i/>
                    <w:szCs w:val="24"/>
                  </w:rPr>
                </m:ctrlPr>
              </m:dPr>
              <m:e>
                <m:sSubSup>
                  <m:sSubSupPr>
                    <m:ctrlPr>
                      <w:rPr>
                        <w:rFonts w:ascii="Cambria Math" w:hAnsi="Cambria Math" w:cs="Times New Roman"/>
                        <w:i/>
                        <w:szCs w:val="24"/>
                      </w:rPr>
                    </m:ctrlPr>
                  </m:sSubSupPr>
                  <m:e>
                    <m:r>
                      <w:rPr>
                        <w:rFonts w:ascii="Cambria Math" w:hAnsi="Cambria Math" w:cs="Times New Roman"/>
                        <w:szCs w:val="24"/>
                      </w:rPr>
                      <m:t>R</m:t>
                    </m:r>
                  </m:e>
                  <m:sub>
                    <m:r>
                      <w:rPr>
                        <w:rFonts w:ascii="Cambria Math" w:hAnsi="Cambria Math" w:cs="Times New Roman"/>
                        <w:szCs w:val="24"/>
                      </w:rPr>
                      <m:t>P1</m:t>
                    </m:r>
                  </m:sub>
                  <m:sup>
                    <m:r>
                      <w:rPr>
                        <w:rFonts w:ascii="Cambria Math" w:hAnsi="Cambria Math" w:cs="Times New Roman"/>
                        <w:szCs w:val="24"/>
                      </w:rPr>
                      <m:t>2</m:t>
                    </m:r>
                  </m:sup>
                </m:sSubSup>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x</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y</m:t>
                    </m:r>
                  </m:sub>
                  <m:sup>
                    <m:r>
                      <w:rPr>
                        <w:rFonts w:ascii="Cambria Math" w:hAnsi="Cambria Math" w:cs="Times New Roman"/>
                        <w:szCs w:val="24"/>
                      </w:rPr>
                      <m:t>2</m:t>
                    </m:r>
                  </m:sup>
                </m:sSubSup>
                <m:d>
                  <m:dPr>
                    <m:ctrlPr>
                      <w:rPr>
                        <w:rFonts w:ascii="Cambria Math" w:hAnsi="Cambria Math" w:cs="Times New Roman"/>
                        <w:i/>
                        <w:szCs w:val="24"/>
                      </w:rPr>
                    </m:ctrlPr>
                  </m:dPr>
                  <m:e>
                    <m:r>
                      <w:rPr>
                        <w:rFonts w:ascii="Cambria Math" w:hAnsi="Cambria Math" w:cs="Times New Roman"/>
                        <w:szCs w:val="24"/>
                      </w:rPr>
                      <m:t>1-</m:t>
                    </m:r>
                    <m:sSubSup>
                      <m:sSubSupPr>
                        <m:ctrlPr>
                          <w:rPr>
                            <w:rFonts w:ascii="Cambria Math" w:hAnsi="Cambria Math" w:cs="Times New Roman"/>
                            <w:i/>
                            <w:szCs w:val="24"/>
                          </w:rPr>
                        </m:ctrlPr>
                      </m:sSubSupPr>
                      <m:e>
                        <m:r>
                          <w:rPr>
                            <w:rFonts w:ascii="Cambria Math" w:hAnsi="Cambria Math" w:cs="Times New Roman"/>
                            <w:szCs w:val="24"/>
                          </w:rPr>
                          <m:t>ρ</m:t>
                        </m:r>
                      </m:e>
                      <m:sub>
                        <m:r>
                          <w:rPr>
                            <w:rFonts w:ascii="Cambria Math" w:hAnsi="Cambria Math" w:cs="Times New Roman"/>
                            <w:szCs w:val="24"/>
                          </w:rPr>
                          <m:t>yx</m:t>
                        </m:r>
                      </m:sub>
                      <m:sup>
                        <m:r>
                          <w:rPr>
                            <w:rFonts w:ascii="Cambria Math" w:hAnsi="Cambria Math" w:cs="Times New Roman"/>
                            <w:szCs w:val="24"/>
                          </w:rPr>
                          <m:t>2</m:t>
                        </m:r>
                      </m:sup>
                    </m:sSubSup>
                  </m:e>
                </m:d>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1</m:t>
                </m:r>
              </m:sub>
            </m:sSub>
          </m:e>
        </m:d>
        <m:r>
          <w:rPr>
            <w:rFonts w:ascii="Cambria Math" w:hAnsi="Cambria Math" w:cs="Times New Roman"/>
            <w:szCs w:val="24"/>
          </w:rPr>
          <m:t>- θ</m:t>
        </m:r>
        <m:d>
          <m:dPr>
            <m:ctrlPr>
              <w:rPr>
                <w:rFonts w:ascii="Cambria Math" w:hAnsi="Cambria Math" w:cs="Times New Roman"/>
                <w:i/>
                <w:szCs w:val="24"/>
              </w:rPr>
            </m:ctrlPr>
          </m:dPr>
          <m:e>
            <m:sSubSup>
              <m:sSubSupPr>
                <m:ctrlPr>
                  <w:rPr>
                    <w:rFonts w:ascii="Cambria Math" w:hAnsi="Cambria Math" w:cs="Times New Roman"/>
                    <w:i/>
                    <w:szCs w:val="24"/>
                  </w:rPr>
                </m:ctrlPr>
              </m:sSubSupPr>
              <m:e>
                <m:r>
                  <w:rPr>
                    <w:rFonts w:ascii="Cambria Math" w:hAnsi="Cambria Math" w:cs="Times New Roman"/>
                    <w:szCs w:val="24"/>
                  </w:rPr>
                  <m:t>R</m:t>
                </m:r>
              </m:e>
              <m:sub>
                <m:r>
                  <w:rPr>
                    <w:rFonts w:ascii="Cambria Math" w:hAnsi="Cambria Math" w:cs="Times New Roman"/>
                    <w:szCs w:val="24"/>
                  </w:rPr>
                  <m:t>P1</m:t>
                </m:r>
              </m:sub>
              <m:sup>
                <m:r>
                  <w:rPr>
                    <w:rFonts w:ascii="Cambria Math" w:hAnsi="Cambria Math" w:cs="Times New Roman"/>
                    <w:szCs w:val="24"/>
                  </w:rPr>
                  <m:t>2</m:t>
                </m:r>
              </m:sup>
            </m:sSubSup>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x</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y</m:t>
                </m:r>
              </m:sub>
              <m:sup>
                <m:r>
                  <w:rPr>
                    <w:rFonts w:ascii="Cambria Math" w:hAnsi="Cambria Math" w:cs="Times New Roman"/>
                    <w:szCs w:val="24"/>
                  </w:rPr>
                  <m:t>2</m:t>
                </m:r>
              </m:sup>
            </m:sSubSup>
            <m:d>
              <m:dPr>
                <m:ctrlPr>
                  <w:rPr>
                    <w:rFonts w:ascii="Cambria Math" w:hAnsi="Cambria Math" w:cs="Times New Roman"/>
                    <w:i/>
                    <w:szCs w:val="24"/>
                  </w:rPr>
                </m:ctrlPr>
              </m:dPr>
              <m:e>
                <m:r>
                  <w:rPr>
                    <w:rFonts w:ascii="Cambria Math" w:hAnsi="Cambria Math" w:cs="Times New Roman"/>
                    <w:szCs w:val="24"/>
                  </w:rPr>
                  <m:t>1-</m:t>
                </m:r>
                <m:sSubSup>
                  <m:sSubSupPr>
                    <m:ctrlPr>
                      <w:rPr>
                        <w:rFonts w:ascii="Cambria Math" w:hAnsi="Cambria Math" w:cs="Times New Roman"/>
                        <w:i/>
                        <w:szCs w:val="24"/>
                      </w:rPr>
                    </m:ctrlPr>
                  </m:sSubSupPr>
                  <m:e>
                    <m:r>
                      <w:rPr>
                        <w:rFonts w:ascii="Cambria Math" w:hAnsi="Cambria Math" w:cs="Times New Roman"/>
                        <w:szCs w:val="24"/>
                      </w:rPr>
                      <m:t>ρ</m:t>
                    </m:r>
                  </m:e>
                  <m:sub>
                    <m:r>
                      <w:rPr>
                        <w:rFonts w:ascii="Cambria Math" w:hAnsi="Cambria Math" w:cs="Times New Roman"/>
                        <w:szCs w:val="24"/>
                      </w:rPr>
                      <m:t>yx</m:t>
                    </m:r>
                  </m:sub>
                  <m:sup>
                    <m:r>
                      <w:rPr>
                        <w:rFonts w:ascii="Cambria Math" w:hAnsi="Cambria Math" w:cs="Times New Roman"/>
                        <w:szCs w:val="24"/>
                      </w:rPr>
                      <m:t>2</m:t>
                    </m:r>
                  </m:sup>
                </m:sSubSup>
              </m:e>
            </m:d>
          </m:e>
        </m:d>
        <m:r>
          <w:rPr>
            <w:rFonts w:ascii="Cambria Math" w:hAnsi="Cambria Math" w:cs="Times New Roman"/>
            <w:szCs w:val="24"/>
          </w:rPr>
          <m:t>&lt;0.</m:t>
        </m:r>
      </m:oMath>
      <w:r w:rsidR="00A81470">
        <w:rPr>
          <w:rFonts w:ascii="Times New Roman" w:hAnsi="Times New Roman" w:cs="Times New Roman"/>
          <w:szCs w:val="24"/>
        </w:rPr>
        <w:t xml:space="preserve"> Hence,</w:t>
      </w:r>
      <w:r>
        <w:rPr>
          <w:rFonts w:ascii="Times New Roman" w:hAnsi="Times New Roman" w:cs="Times New Roman"/>
          <w:szCs w:val="24"/>
        </w:rPr>
        <w:t xml:space="preserve"> </w:t>
      </w:r>
      <m:oMath>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1</m:t>
            </m:r>
          </m:sub>
        </m:sSub>
        <m:r>
          <w:rPr>
            <w:rFonts w:ascii="Cambria Math" w:hAnsi="Cambria Math" w:cs="Times New Roman"/>
            <w:szCs w:val="24"/>
          </w:rPr>
          <m:t>&lt;0.</m:t>
        </m:r>
      </m:oMath>
      <w:r w:rsidR="00A74FC0">
        <w:rPr>
          <w:rFonts w:ascii="Times New Roman" w:hAnsi="Times New Roman" w:cs="Times New Roman"/>
          <w:szCs w:val="24"/>
        </w:rPr>
        <w:t xml:space="preserve"> Therefore,</w:t>
      </w:r>
      <w:r>
        <w:rPr>
          <w:rFonts w:ascii="Times New Roman" w:hAnsi="Times New Roman" w:cs="Times New Roman"/>
          <w:szCs w:val="24"/>
        </w:rPr>
        <w:t xml:space="preserve">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1</m:t>
            </m:r>
          </m:sub>
        </m:sSub>
      </m:oMath>
      <w:r w:rsidR="00BE60E3" w:rsidRPr="009C3012">
        <w:rPr>
          <w:rFonts w:ascii="Times New Roman" w:hAnsi="Times New Roman" w:cs="Times New Roman"/>
          <w:szCs w:val="24"/>
        </w:rPr>
        <w:t xml:space="preserve"> </w:t>
      </w:r>
      <w:r w:rsidR="00F14EE0">
        <w:rPr>
          <w:rFonts w:ascii="Times New Roman" w:hAnsi="Times New Roman" w:cs="Times New Roman"/>
          <w:szCs w:val="24"/>
        </w:rPr>
        <w:t xml:space="preserve">estimator </w:t>
      </w:r>
      <w:r w:rsidR="00BE60E3" w:rsidRPr="009C3012">
        <w:rPr>
          <w:rFonts w:ascii="Times New Roman" w:hAnsi="Times New Roman" w:cs="Times New Roman"/>
          <w:szCs w:val="24"/>
        </w:rPr>
        <w:t xml:space="preserve">will be efficient over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P1</m:t>
            </m:r>
          </m:sub>
        </m:sSub>
      </m:oMath>
      <w:r w:rsidR="00F14EE0">
        <w:rPr>
          <w:rFonts w:ascii="Times New Roman" w:hAnsi="Times New Roman" w:cs="Times New Roman"/>
          <w:szCs w:val="24"/>
        </w:rPr>
        <w:t xml:space="preserve"> estimator</w:t>
      </w:r>
      <w:r w:rsidR="00BE60E3" w:rsidRPr="009C3012">
        <w:rPr>
          <w:rFonts w:ascii="Times New Roman" w:hAnsi="Times New Roman" w:cs="Times New Roman"/>
          <w:szCs w:val="24"/>
        </w:rPr>
        <w:t xml:space="preserve"> </w:t>
      </w:r>
      <w:proofErr w:type="gramStart"/>
      <w:r w:rsidR="00BE60E3" w:rsidRPr="009C3012">
        <w:rPr>
          <w:rFonts w:ascii="Times New Roman" w:hAnsi="Times New Roman" w:cs="Times New Roman"/>
          <w:szCs w:val="24"/>
        </w:rPr>
        <w:t xml:space="preserve">if </w:t>
      </w:r>
      <w:proofErr w:type="gramEnd"/>
      <m:oMath>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1</m:t>
            </m:r>
          </m:sub>
        </m:sSub>
        <m:r>
          <w:rPr>
            <w:rFonts w:ascii="Cambria Math" w:hAnsi="Cambria Math" w:cs="Times New Roman"/>
            <w:szCs w:val="24"/>
          </w:rPr>
          <m:t>&gt;0</m:t>
        </m:r>
      </m:oMath>
      <w:r w:rsidR="00F14EE0">
        <w:rPr>
          <w:rFonts w:ascii="Times New Roman" w:hAnsi="Times New Roman" w:cs="Times New Roman"/>
          <w:szCs w:val="24"/>
        </w:rPr>
        <w:t>.</w:t>
      </w:r>
    </w:p>
    <w:p w:rsidR="00BE60E3" w:rsidRPr="009C3012" w:rsidRDefault="00BE60E3" w:rsidP="00F65F5E">
      <w:pPr>
        <w:pStyle w:val="BodyText2"/>
        <w:spacing w:line="240" w:lineRule="auto"/>
        <w:rPr>
          <w:rFonts w:ascii="Times New Roman" w:hAnsi="Times New Roman" w:cs="Times New Roman"/>
          <w:szCs w:val="24"/>
        </w:rPr>
      </w:pPr>
    </w:p>
    <w:p w:rsidR="005C62ED" w:rsidRPr="00A55BC1" w:rsidRDefault="00A55BC1" w:rsidP="00A55BC1">
      <w:pPr>
        <w:pStyle w:val="BodyText2"/>
        <w:numPr>
          <w:ilvl w:val="0"/>
          <w:numId w:val="4"/>
        </w:numPr>
        <w:spacing w:line="240" w:lineRule="auto"/>
        <w:ind w:left="709"/>
        <w:rPr>
          <w:rFonts w:ascii="Times New Roman" w:hAnsi="Times New Roman" w:cs="Times New Roman"/>
          <w:szCs w:val="24"/>
        </w:rPr>
      </w:pPr>
      <w:r w:rsidRPr="005C62ED">
        <w:rPr>
          <w:rFonts w:ascii="Times New Roman" w:hAnsi="Times New Roman" w:cs="Times New Roman"/>
          <w:szCs w:val="24"/>
        </w:rPr>
        <w:t xml:space="preserve">Comparison of </w:t>
      </w:r>
      <w:r>
        <w:rPr>
          <w:rFonts w:ascii="Times New Roman" w:hAnsi="Times New Roman" w:cs="Times New Roman"/>
          <w:szCs w:val="24"/>
        </w:rPr>
        <w:t xml:space="preserve">the </w:t>
      </w:r>
      <w:r w:rsidRPr="005C62ED">
        <w:rPr>
          <w:rFonts w:ascii="Times New Roman" w:hAnsi="Times New Roman" w:cs="Times New Roman"/>
          <w:szCs w:val="24"/>
        </w:rPr>
        <w:t xml:space="preserve">proposed </w:t>
      </w:r>
      <m:oMath>
        <m:sSub>
          <m:sSubPr>
            <m:ctrlPr>
              <w:rPr>
                <w:rFonts w:ascii="Cambria Math" w:hAnsi="Cambria Math" w:cs="Times New Roman"/>
                <w:szCs w:val="24"/>
              </w:rPr>
            </m:ctrlPr>
          </m:sSubPr>
          <m:e>
            <m:bar>
              <m:barPr>
                <m:pos m:val="top"/>
                <m:ctrlPr>
                  <w:rPr>
                    <w:rFonts w:ascii="Cambria Math" w:hAnsi="Cambria Math" w:cs="Times New Roman"/>
                    <w:szCs w:val="24"/>
                  </w:rPr>
                </m:ctrlPr>
              </m:barPr>
              <m:e>
                <m:r>
                  <m:rPr>
                    <m:sty m:val="p"/>
                  </m:rPr>
                  <w:rPr>
                    <w:rFonts w:ascii="Cambria Math" w:hAnsi="Cambria Math" w:cs="Times New Roman"/>
                    <w:szCs w:val="24"/>
                  </w:rPr>
                  <m:t>y</m:t>
                </m:r>
              </m:e>
            </m:bar>
          </m:e>
          <m:sub>
            <m:r>
              <w:rPr>
                <w:rFonts w:ascii="Cambria Math" w:hAnsi="Cambria Math" w:cs="Times New Roman"/>
                <w:szCs w:val="24"/>
              </w:rPr>
              <m:t>2</m:t>
            </m:r>
          </m:sub>
        </m:sSub>
      </m:oMath>
      <w:r w:rsidRPr="005C62ED">
        <w:rPr>
          <w:rFonts w:ascii="Times New Roman" w:hAnsi="Times New Roman" w:cs="Times New Roman"/>
          <w:szCs w:val="24"/>
        </w:rPr>
        <w:t xml:space="preserve"> and </w:t>
      </w:r>
      <w:r>
        <w:rPr>
          <w:rFonts w:ascii="Times New Roman" w:hAnsi="Times New Roman" w:cs="Times New Roman"/>
          <w:szCs w:val="24"/>
        </w:rPr>
        <w:t xml:space="preserve">the </w:t>
      </w:r>
      <w:r w:rsidRPr="005C62ED">
        <w:rPr>
          <w:rFonts w:ascii="Times New Roman" w:hAnsi="Times New Roman" w:cs="Times New Roman"/>
          <w:szCs w:val="24"/>
        </w:rPr>
        <w:t xml:space="preserve">reviewed  </w:t>
      </w:r>
      <m:oMath>
        <m:sSub>
          <m:sSubPr>
            <m:ctrlPr>
              <w:rPr>
                <w:rFonts w:ascii="Cambria Math" w:hAnsi="Cambria Math" w:cs="Times New Roman"/>
                <w:szCs w:val="24"/>
              </w:rPr>
            </m:ctrlPr>
          </m:sSubPr>
          <m:e>
            <m:bar>
              <m:barPr>
                <m:pos m:val="top"/>
                <m:ctrlPr>
                  <w:rPr>
                    <w:rFonts w:ascii="Cambria Math" w:hAnsi="Cambria Math" w:cs="Times New Roman"/>
                    <w:szCs w:val="24"/>
                  </w:rPr>
                </m:ctrlPr>
              </m:barPr>
              <m:e>
                <m:r>
                  <m:rPr>
                    <m:sty m:val="p"/>
                  </m:rPr>
                  <w:rPr>
                    <w:rFonts w:ascii="Cambria Math" w:hAnsi="Cambria Math" w:cs="Times New Roman"/>
                    <w:szCs w:val="24"/>
                  </w:rPr>
                  <m:t>y</m:t>
                </m:r>
              </m:e>
            </m:bar>
          </m:e>
          <m:sub>
            <m:r>
              <m:rPr>
                <m:sty m:val="p"/>
              </m:rPr>
              <w:rPr>
                <w:rFonts w:ascii="Cambria Math" w:hAnsi="Cambria Math" w:cs="Times New Roman"/>
                <w:szCs w:val="24"/>
              </w:rPr>
              <m:t>P2</m:t>
            </m:r>
          </m:sub>
        </m:sSub>
      </m:oMath>
      <w:r>
        <w:rPr>
          <w:rFonts w:ascii="Times New Roman" w:hAnsi="Times New Roman" w:cs="Times New Roman"/>
          <w:szCs w:val="24"/>
        </w:rPr>
        <w:t xml:space="preserve"> estimators</w:t>
      </w:r>
    </w:p>
    <w:p w:rsidR="00360889" w:rsidRPr="009C3012" w:rsidRDefault="005A15D0" w:rsidP="005A15D0">
      <w:pPr>
        <w:pStyle w:val="BodyText2"/>
        <w:spacing w:line="240" w:lineRule="auto"/>
        <w:ind w:left="709"/>
        <w:rPr>
          <w:rFonts w:ascii="Times New Roman" w:hAnsi="Times New Roman" w:cs="Times New Roman"/>
          <w:szCs w:val="24"/>
        </w:rPr>
      </w:pPr>
      <w:r>
        <w:rPr>
          <w:rFonts w:ascii="Times New Roman" w:hAnsi="Times New Roman" w:cs="Times New Roman"/>
          <w:szCs w:val="24"/>
        </w:rPr>
        <w:t xml:space="preserve">This comparison is made by </w:t>
      </w:r>
      <m:oMath>
        <m:sSub>
          <m:sSubPr>
            <m:ctrlPr>
              <w:rPr>
                <w:rFonts w:ascii="Cambria Math" w:hAnsi="Cambria Math" w:cs="Times New Roman"/>
                <w:i/>
                <w:szCs w:val="24"/>
              </w:rPr>
            </m:ctrlPr>
          </m:sSubPr>
          <m:e>
            <m:r>
              <w:rPr>
                <w:rFonts w:ascii="Cambria Math" w:hAnsi="Cambria Math" w:cs="Times New Roman"/>
                <w:szCs w:val="24"/>
              </w:rPr>
              <m:t>MSE</m:t>
            </m:r>
          </m:e>
          <m:sub>
            <m:r>
              <w:rPr>
                <w:rFonts w:ascii="Cambria Math" w:hAnsi="Cambria Math" w:cs="Times New Roman"/>
                <w:szCs w:val="24"/>
              </w:rPr>
              <m:t>min</m:t>
            </m:r>
          </m:sub>
        </m:sSub>
        <m:d>
          <m:dPr>
            <m:ctrlPr>
              <w:rPr>
                <w:rFonts w:ascii="Cambria Math" w:hAnsi="Cambria Math" w:cs="Times New Roman"/>
                <w:i/>
                <w:szCs w:val="24"/>
              </w:rPr>
            </m:ctrlPr>
          </m:dPr>
          <m:e>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2</m:t>
                </m:r>
              </m:sub>
            </m:sSub>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MSE</m:t>
            </m:r>
          </m:e>
          <m:sub>
            <m:r>
              <w:rPr>
                <w:rFonts w:ascii="Cambria Math" w:hAnsi="Cambria Math" w:cs="Times New Roman"/>
                <w:szCs w:val="24"/>
              </w:rPr>
              <m:t>min</m:t>
            </m:r>
          </m:sub>
        </m:sSub>
        <m:d>
          <m:dPr>
            <m:ctrlPr>
              <w:rPr>
                <w:rFonts w:ascii="Cambria Math" w:hAnsi="Cambria Math" w:cs="Times New Roman"/>
                <w:i/>
                <w:szCs w:val="24"/>
              </w:rPr>
            </m:ctrlPr>
          </m:dPr>
          <m:e>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P2</m:t>
                </m:r>
              </m:sub>
            </m:sSub>
          </m:e>
        </m:d>
        <m:r>
          <w:rPr>
            <w:rFonts w:ascii="Cambria Math" w:hAnsi="Cambria Math" w:cs="Times New Roman"/>
            <w:szCs w:val="24"/>
          </w:rPr>
          <m:t>&lt;0.</m:t>
        </m:r>
      </m:oMath>
      <w:r>
        <w:rPr>
          <w:rFonts w:ascii="Times New Roman" w:hAnsi="Times New Roman" w:cs="Times New Roman"/>
          <w:szCs w:val="24"/>
        </w:rPr>
        <w:t xml:space="preserve"> </w:t>
      </w:r>
      <w:r w:rsidR="00A81470">
        <w:rPr>
          <w:rFonts w:ascii="Times New Roman" w:hAnsi="Times New Roman" w:cs="Times New Roman"/>
          <w:szCs w:val="24"/>
        </w:rPr>
        <w:t xml:space="preserve">This implies that </w:t>
      </w:r>
      <m:oMath>
        <m:d>
          <m:dPr>
            <m:ctrlPr>
              <w:rPr>
                <w:rFonts w:ascii="Cambria Math" w:hAnsi="Cambria Math" w:cs="Times New Roman"/>
                <w:i/>
                <w:szCs w:val="24"/>
              </w:rPr>
            </m:ctrlPr>
          </m:dPr>
          <m:e>
            <m:r>
              <w:rPr>
                <w:rFonts w:ascii="Cambria Math" w:hAnsi="Cambria Math" w:cs="Times New Roman"/>
                <w:szCs w:val="24"/>
              </w:rPr>
              <m:t>θ</m:t>
            </m:r>
            <m:d>
              <m:dPr>
                <m:ctrlPr>
                  <w:rPr>
                    <w:rFonts w:ascii="Cambria Math" w:hAnsi="Cambria Math" w:cs="Times New Roman"/>
                    <w:i/>
                    <w:szCs w:val="24"/>
                  </w:rPr>
                </m:ctrlPr>
              </m:dPr>
              <m:e>
                <m:sSubSup>
                  <m:sSubSupPr>
                    <m:ctrlPr>
                      <w:rPr>
                        <w:rFonts w:ascii="Cambria Math" w:hAnsi="Cambria Math" w:cs="Times New Roman"/>
                        <w:i/>
                        <w:szCs w:val="24"/>
                      </w:rPr>
                    </m:ctrlPr>
                  </m:sSubSupPr>
                  <m:e>
                    <m:r>
                      <w:rPr>
                        <w:rFonts w:ascii="Cambria Math" w:hAnsi="Cambria Math" w:cs="Times New Roman"/>
                        <w:szCs w:val="24"/>
                      </w:rPr>
                      <m:t>R</m:t>
                    </m:r>
                  </m:e>
                  <m:sub>
                    <m:r>
                      <w:rPr>
                        <w:rFonts w:ascii="Cambria Math" w:hAnsi="Cambria Math" w:cs="Times New Roman"/>
                        <w:szCs w:val="24"/>
                      </w:rPr>
                      <m:t>P2</m:t>
                    </m:r>
                  </m:sub>
                  <m:sup>
                    <m:r>
                      <w:rPr>
                        <w:rFonts w:ascii="Cambria Math" w:hAnsi="Cambria Math" w:cs="Times New Roman"/>
                        <w:szCs w:val="24"/>
                      </w:rPr>
                      <m:t>2</m:t>
                    </m:r>
                  </m:sup>
                </m:sSubSup>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x</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y</m:t>
                    </m:r>
                  </m:sub>
                  <m:sup>
                    <m:r>
                      <w:rPr>
                        <w:rFonts w:ascii="Cambria Math" w:hAnsi="Cambria Math" w:cs="Times New Roman"/>
                        <w:szCs w:val="24"/>
                      </w:rPr>
                      <m:t>2</m:t>
                    </m:r>
                  </m:sup>
                </m:sSubSup>
                <m:d>
                  <m:dPr>
                    <m:ctrlPr>
                      <w:rPr>
                        <w:rFonts w:ascii="Cambria Math" w:hAnsi="Cambria Math" w:cs="Times New Roman"/>
                        <w:i/>
                        <w:szCs w:val="24"/>
                      </w:rPr>
                    </m:ctrlPr>
                  </m:dPr>
                  <m:e>
                    <m:r>
                      <w:rPr>
                        <w:rFonts w:ascii="Cambria Math" w:hAnsi="Cambria Math" w:cs="Times New Roman"/>
                        <w:szCs w:val="24"/>
                      </w:rPr>
                      <m:t>1-</m:t>
                    </m:r>
                    <m:sSubSup>
                      <m:sSubSupPr>
                        <m:ctrlPr>
                          <w:rPr>
                            <w:rFonts w:ascii="Cambria Math" w:hAnsi="Cambria Math" w:cs="Times New Roman"/>
                            <w:i/>
                            <w:szCs w:val="24"/>
                          </w:rPr>
                        </m:ctrlPr>
                      </m:sSubSupPr>
                      <m:e>
                        <m:r>
                          <w:rPr>
                            <w:rFonts w:ascii="Cambria Math" w:hAnsi="Cambria Math" w:cs="Times New Roman"/>
                            <w:szCs w:val="24"/>
                          </w:rPr>
                          <m:t>ρ</m:t>
                        </m:r>
                      </m:e>
                      <m:sub>
                        <m:r>
                          <w:rPr>
                            <w:rFonts w:ascii="Cambria Math" w:hAnsi="Cambria Math" w:cs="Times New Roman"/>
                            <w:szCs w:val="24"/>
                          </w:rPr>
                          <m:t>yx</m:t>
                        </m:r>
                      </m:sub>
                      <m:sup>
                        <m:r>
                          <w:rPr>
                            <w:rFonts w:ascii="Cambria Math" w:hAnsi="Cambria Math" w:cs="Times New Roman"/>
                            <w:szCs w:val="24"/>
                          </w:rPr>
                          <m:t>2</m:t>
                        </m:r>
                      </m:sup>
                    </m:sSubSup>
                  </m:e>
                </m:d>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2</m:t>
                </m:r>
              </m:sub>
            </m:sSub>
          </m:e>
        </m:d>
        <m:r>
          <w:rPr>
            <w:rFonts w:ascii="Cambria Math" w:hAnsi="Cambria Math" w:cs="Times New Roman"/>
            <w:szCs w:val="24"/>
          </w:rPr>
          <m:t>- θ</m:t>
        </m:r>
        <m:d>
          <m:dPr>
            <m:ctrlPr>
              <w:rPr>
                <w:rFonts w:ascii="Cambria Math" w:hAnsi="Cambria Math" w:cs="Times New Roman"/>
                <w:i/>
                <w:szCs w:val="24"/>
              </w:rPr>
            </m:ctrlPr>
          </m:dPr>
          <m:e>
            <m:sSubSup>
              <m:sSubSupPr>
                <m:ctrlPr>
                  <w:rPr>
                    <w:rFonts w:ascii="Cambria Math" w:hAnsi="Cambria Math" w:cs="Times New Roman"/>
                    <w:i/>
                    <w:szCs w:val="24"/>
                  </w:rPr>
                </m:ctrlPr>
              </m:sSubSupPr>
              <m:e>
                <m:r>
                  <w:rPr>
                    <w:rFonts w:ascii="Cambria Math" w:hAnsi="Cambria Math" w:cs="Times New Roman"/>
                    <w:szCs w:val="24"/>
                  </w:rPr>
                  <m:t>R</m:t>
                </m:r>
              </m:e>
              <m:sub>
                <m:r>
                  <w:rPr>
                    <w:rFonts w:ascii="Cambria Math" w:hAnsi="Cambria Math" w:cs="Times New Roman"/>
                    <w:szCs w:val="24"/>
                  </w:rPr>
                  <m:t>P2</m:t>
                </m:r>
              </m:sub>
              <m:sup>
                <m:r>
                  <w:rPr>
                    <w:rFonts w:ascii="Cambria Math" w:hAnsi="Cambria Math" w:cs="Times New Roman"/>
                    <w:szCs w:val="24"/>
                  </w:rPr>
                  <m:t>2</m:t>
                </m:r>
              </m:sup>
            </m:sSubSup>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x</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y</m:t>
                </m:r>
              </m:sub>
              <m:sup>
                <m:r>
                  <w:rPr>
                    <w:rFonts w:ascii="Cambria Math" w:hAnsi="Cambria Math" w:cs="Times New Roman"/>
                    <w:szCs w:val="24"/>
                  </w:rPr>
                  <m:t>2</m:t>
                </m:r>
              </m:sup>
            </m:sSubSup>
            <m:d>
              <m:dPr>
                <m:ctrlPr>
                  <w:rPr>
                    <w:rFonts w:ascii="Cambria Math" w:hAnsi="Cambria Math" w:cs="Times New Roman"/>
                    <w:i/>
                    <w:szCs w:val="24"/>
                  </w:rPr>
                </m:ctrlPr>
              </m:dPr>
              <m:e>
                <m:r>
                  <w:rPr>
                    <w:rFonts w:ascii="Cambria Math" w:hAnsi="Cambria Math" w:cs="Times New Roman"/>
                    <w:szCs w:val="24"/>
                  </w:rPr>
                  <m:t>1-</m:t>
                </m:r>
                <m:sSubSup>
                  <m:sSubSupPr>
                    <m:ctrlPr>
                      <w:rPr>
                        <w:rFonts w:ascii="Cambria Math" w:hAnsi="Cambria Math" w:cs="Times New Roman"/>
                        <w:i/>
                        <w:szCs w:val="24"/>
                      </w:rPr>
                    </m:ctrlPr>
                  </m:sSubSupPr>
                  <m:e>
                    <m:r>
                      <w:rPr>
                        <w:rFonts w:ascii="Cambria Math" w:hAnsi="Cambria Math" w:cs="Times New Roman"/>
                        <w:szCs w:val="24"/>
                      </w:rPr>
                      <m:t>ρ</m:t>
                    </m:r>
                  </m:e>
                  <m:sub>
                    <m:r>
                      <w:rPr>
                        <w:rFonts w:ascii="Cambria Math" w:hAnsi="Cambria Math" w:cs="Times New Roman"/>
                        <w:szCs w:val="24"/>
                      </w:rPr>
                      <m:t>yx</m:t>
                    </m:r>
                  </m:sub>
                  <m:sup>
                    <m:r>
                      <w:rPr>
                        <w:rFonts w:ascii="Cambria Math" w:hAnsi="Cambria Math" w:cs="Times New Roman"/>
                        <w:szCs w:val="24"/>
                      </w:rPr>
                      <m:t>2</m:t>
                    </m:r>
                  </m:sup>
                </m:sSubSup>
              </m:e>
            </m:d>
          </m:e>
        </m:d>
        <m:r>
          <w:rPr>
            <w:rFonts w:ascii="Cambria Math" w:hAnsi="Cambria Math" w:cs="Times New Roman"/>
            <w:szCs w:val="24"/>
          </w:rPr>
          <m:t>&lt;0.</m:t>
        </m:r>
      </m:oMath>
      <w:r w:rsidR="00A81470">
        <w:rPr>
          <w:rFonts w:ascii="Times New Roman" w:hAnsi="Times New Roman" w:cs="Times New Roman"/>
          <w:szCs w:val="24"/>
        </w:rPr>
        <w:t xml:space="preserve"> Hence,</w:t>
      </w:r>
      <w:r>
        <w:rPr>
          <w:rFonts w:ascii="Times New Roman" w:hAnsi="Times New Roman" w:cs="Times New Roman"/>
          <w:szCs w:val="24"/>
        </w:rPr>
        <w:t xml:space="preserve"> </w:t>
      </w:r>
      <m:oMath>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2</m:t>
            </m:r>
          </m:sub>
        </m:sSub>
        <m:r>
          <w:rPr>
            <w:rFonts w:ascii="Cambria Math" w:hAnsi="Cambria Math" w:cs="Times New Roman"/>
            <w:szCs w:val="24"/>
          </w:rPr>
          <m:t>&lt;0.</m:t>
        </m:r>
      </m:oMath>
      <w:r w:rsidR="00A74FC0" w:rsidRPr="00A74FC0">
        <w:rPr>
          <w:rFonts w:ascii="Times New Roman" w:hAnsi="Times New Roman" w:cs="Times New Roman"/>
          <w:szCs w:val="24"/>
        </w:rPr>
        <w:t xml:space="preserve"> </w:t>
      </w:r>
      <w:r w:rsidR="00A74FC0">
        <w:rPr>
          <w:rFonts w:ascii="Times New Roman" w:hAnsi="Times New Roman" w:cs="Times New Roman"/>
          <w:szCs w:val="24"/>
        </w:rPr>
        <w:t>Therefore,</w:t>
      </w:r>
      <w:r>
        <w:rPr>
          <w:rFonts w:ascii="Times New Roman" w:hAnsi="Times New Roman" w:cs="Times New Roman"/>
          <w:szCs w:val="24"/>
        </w:rPr>
        <w:t xml:space="preserve">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2</m:t>
            </m:r>
          </m:sub>
        </m:sSub>
      </m:oMath>
      <w:r w:rsidR="00360889" w:rsidRPr="009C3012">
        <w:rPr>
          <w:rFonts w:ascii="Times New Roman" w:hAnsi="Times New Roman" w:cs="Times New Roman"/>
          <w:szCs w:val="24"/>
        </w:rPr>
        <w:t xml:space="preserve"> </w:t>
      </w:r>
      <w:r w:rsidR="0050710B">
        <w:rPr>
          <w:rFonts w:ascii="Times New Roman" w:hAnsi="Times New Roman" w:cs="Times New Roman"/>
          <w:szCs w:val="24"/>
        </w:rPr>
        <w:t xml:space="preserve">estimator </w:t>
      </w:r>
      <w:r w:rsidR="00360889" w:rsidRPr="009C3012">
        <w:rPr>
          <w:rFonts w:ascii="Times New Roman" w:hAnsi="Times New Roman" w:cs="Times New Roman"/>
          <w:szCs w:val="24"/>
        </w:rPr>
        <w:t xml:space="preserve">will be efficient over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P2</m:t>
            </m:r>
          </m:sub>
        </m:sSub>
      </m:oMath>
      <w:r w:rsidR="0050710B">
        <w:rPr>
          <w:rFonts w:ascii="Times New Roman" w:hAnsi="Times New Roman" w:cs="Times New Roman"/>
          <w:szCs w:val="24"/>
        </w:rPr>
        <w:t xml:space="preserve"> estimator</w:t>
      </w:r>
      <w:r w:rsidR="00360889" w:rsidRPr="009C3012">
        <w:rPr>
          <w:rFonts w:ascii="Times New Roman" w:hAnsi="Times New Roman" w:cs="Times New Roman"/>
          <w:szCs w:val="24"/>
        </w:rPr>
        <w:t xml:space="preserve"> </w:t>
      </w:r>
      <w:proofErr w:type="gramStart"/>
      <w:r w:rsidR="00360889" w:rsidRPr="009C3012">
        <w:rPr>
          <w:rFonts w:ascii="Times New Roman" w:hAnsi="Times New Roman" w:cs="Times New Roman"/>
          <w:szCs w:val="24"/>
        </w:rPr>
        <w:t xml:space="preserve">if </w:t>
      </w:r>
      <w:proofErr w:type="gramEnd"/>
      <m:oMath>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2</m:t>
            </m:r>
          </m:sub>
        </m:sSub>
        <m:r>
          <w:rPr>
            <w:rFonts w:ascii="Cambria Math" w:hAnsi="Cambria Math" w:cs="Times New Roman"/>
            <w:szCs w:val="24"/>
          </w:rPr>
          <m:t>&gt;0</m:t>
        </m:r>
      </m:oMath>
      <w:r w:rsidR="002B539F">
        <w:rPr>
          <w:rFonts w:ascii="Times New Roman" w:hAnsi="Times New Roman" w:cs="Times New Roman"/>
          <w:szCs w:val="24"/>
        </w:rPr>
        <w:t>.</w:t>
      </w:r>
    </w:p>
    <w:p w:rsidR="00360889" w:rsidRPr="009C3012" w:rsidRDefault="00360889" w:rsidP="00F65F5E">
      <w:pPr>
        <w:pStyle w:val="BodyText2"/>
        <w:spacing w:line="240" w:lineRule="auto"/>
        <w:rPr>
          <w:rFonts w:ascii="Times New Roman" w:hAnsi="Times New Roman" w:cs="Times New Roman"/>
          <w:szCs w:val="24"/>
        </w:rPr>
      </w:pPr>
    </w:p>
    <w:p w:rsidR="0010173C" w:rsidRPr="00A55BC1" w:rsidRDefault="0010173C" w:rsidP="0010173C">
      <w:pPr>
        <w:pStyle w:val="BodyText2"/>
        <w:numPr>
          <w:ilvl w:val="0"/>
          <w:numId w:val="4"/>
        </w:numPr>
        <w:spacing w:line="240" w:lineRule="auto"/>
        <w:ind w:left="709"/>
        <w:rPr>
          <w:rFonts w:ascii="Times New Roman" w:hAnsi="Times New Roman" w:cs="Times New Roman"/>
          <w:szCs w:val="24"/>
        </w:rPr>
      </w:pPr>
      <w:r w:rsidRPr="005C62ED">
        <w:rPr>
          <w:rFonts w:ascii="Times New Roman" w:hAnsi="Times New Roman" w:cs="Times New Roman"/>
          <w:szCs w:val="24"/>
        </w:rPr>
        <w:t xml:space="preserve">Comparison of </w:t>
      </w:r>
      <w:r>
        <w:rPr>
          <w:rFonts w:ascii="Times New Roman" w:hAnsi="Times New Roman" w:cs="Times New Roman"/>
          <w:szCs w:val="24"/>
        </w:rPr>
        <w:t xml:space="preserve">the </w:t>
      </w:r>
      <w:r w:rsidRPr="005C62ED">
        <w:rPr>
          <w:rFonts w:ascii="Times New Roman" w:hAnsi="Times New Roman" w:cs="Times New Roman"/>
          <w:szCs w:val="24"/>
        </w:rPr>
        <w:t xml:space="preserve">proposed </w:t>
      </w:r>
      <m:oMath>
        <m:sSub>
          <m:sSubPr>
            <m:ctrlPr>
              <w:rPr>
                <w:rFonts w:ascii="Cambria Math" w:hAnsi="Cambria Math" w:cs="Times New Roman"/>
                <w:szCs w:val="24"/>
              </w:rPr>
            </m:ctrlPr>
          </m:sSubPr>
          <m:e>
            <m:bar>
              <m:barPr>
                <m:pos m:val="top"/>
                <m:ctrlPr>
                  <w:rPr>
                    <w:rFonts w:ascii="Cambria Math" w:hAnsi="Cambria Math" w:cs="Times New Roman"/>
                    <w:szCs w:val="24"/>
                  </w:rPr>
                </m:ctrlPr>
              </m:barPr>
              <m:e>
                <m:r>
                  <m:rPr>
                    <m:sty m:val="p"/>
                  </m:rPr>
                  <w:rPr>
                    <w:rFonts w:ascii="Cambria Math" w:hAnsi="Cambria Math" w:cs="Times New Roman"/>
                    <w:szCs w:val="24"/>
                  </w:rPr>
                  <m:t>y</m:t>
                </m:r>
              </m:e>
            </m:bar>
          </m:e>
          <m:sub>
            <m:r>
              <w:rPr>
                <w:rFonts w:ascii="Cambria Math" w:hAnsi="Cambria Math" w:cs="Times New Roman"/>
                <w:szCs w:val="24"/>
              </w:rPr>
              <m:t>3</m:t>
            </m:r>
          </m:sub>
        </m:sSub>
      </m:oMath>
      <w:r w:rsidRPr="005C62ED">
        <w:rPr>
          <w:rFonts w:ascii="Times New Roman" w:hAnsi="Times New Roman" w:cs="Times New Roman"/>
          <w:szCs w:val="24"/>
        </w:rPr>
        <w:t xml:space="preserve"> and </w:t>
      </w:r>
      <w:r>
        <w:rPr>
          <w:rFonts w:ascii="Times New Roman" w:hAnsi="Times New Roman" w:cs="Times New Roman"/>
          <w:szCs w:val="24"/>
        </w:rPr>
        <w:t xml:space="preserve">the </w:t>
      </w:r>
      <w:r w:rsidRPr="005C62ED">
        <w:rPr>
          <w:rFonts w:ascii="Times New Roman" w:hAnsi="Times New Roman" w:cs="Times New Roman"/>
          <w:szCs w:val="24"/>
        </w:rPr>
        <w:t xml:space="preserve">reviewed  </w:t>
      </w:r>
      <m:oMath>
        <m:sSub>
          <m:sSubPr>
            <m:ctrlPr>
              <w:rPr>
                <w:rFonts w:ascii="Cambria Math" w:hAnsi="Cambria Math" w:cs="Times New Roman"/>
                <w:szCs w:val="24"/>
              </w:rPr>
            </m:ctrlPr>
          </m:sSubPr>
          <m:e>
            <m:bar>
              <m:barPr>
                <m:pos m:val="top"/>
                <m:ctrlPr>
                  <w:rPr>
                    <w:rFonts w:ascii="Cambria Math" w:hAnsi="Cambria Math" w:cs="Times New Roman"/>
                    <w:szCs w:val="24"/>
                  </w:rPr>
                </m:ctrlPr>
              </m:barPr>
              <m:e>
                <m:r>
                  <m:rPr>
                    <m:sty m:val="p"/>
                  </m:rPr>
                  <w:rPr>
                    <w:rFonts w:ascii="Cambria Math" w:hAnsi="Cambria Math" w:cs="Times New Roman"/>
                    <w:szCs w:val="24"/>
                  </w:rPr>
                  <m:t>y</m:t>
                </m:r>
              </m:e>
            </m:bar>
          </m:e>
          <m:sub>
            <m:r>
              <m:rPr>
                <m:sty m:val="p"/>
              </m:rPr>
              <w:rPr>
                <w:rFonts w:ascii="Cambria Math" w:hAnsi="Cambria Math" w:cs="Times New Roman"/>
                <w:szCs w:val="24"/>
              </w:rPr>
              <m:t>P3</m:t>
            </m:r>
          </m:sub>
        </m:sSub>
      </m:oMath>
      <w:r>
        <w:rPr>
          <w:rFonts w:ascii="Times New Roman" w:hAnsi="Times New Roman" w:cs="Times New Roman"/>
          <w:szCs w:val="24"/>
        </w:rPr>
        <w:t xml:space="preserve"> estimators</w:t>
      </w:r>
    </w:p>
    <w:p w:rsidR="002A4487" w:rsidRPr="009C3012" w:rsidRDefault="005A15D0" w:rsidP="005A15D0">
      <w:pPr>
        <w:pStyle w:val="BodyText2"/>
        <w:spacing w:line="240" w:lineRule="auto"/>
        <w:ind w:left="709"/>
        <w:rPr>
          <w:rFonts w:ascii="Times New Roman" w:hAnsi="Times New Roman" w:cs="Times New Roman"/>
          <w:szCs w:val="24"/>
        </w:rPr>
      </w:pPr>
      <w:r>
        <w:rPr>
          <w:rFonts w:ascii="Times New Roman" w:hAnsi="Times New Roman" w:cs="Times New Roman"/>
          <w:szCs w:val="24"/>
        </w:rPr>
        <w:lastRenderedPageBreak/>
        <w:t xml:space="preserve">This comparison is made by </w:t>
      </w:r>
      <m:oMath>
        <m:sSub>
          <m:sSubPr>
            <m:ctrlPr>
              <w:rPr>
                <w:rFonts w:ascii="Cambria Math" w:hAnsi="Cambria Math" w:cs="Times New Roman"/>
                <w:i/>
                <w:szCs w:val="24"/>
              </w:rPr>
            </m:ctrlPr>
          </m:sSubPr>
          <m:e>
            <m:r>
              <w:rPr>
                <w:rFonts w:ascii="Cambria Math" w:hAnsi="Cambria Math" w:cs="Times New Roman"/>
                <w:szCs w:val="24"/>
              </w:rPr>
              <m:t>MSE</m:t>
            </m:r>
          </m:e>
          <m:sub>
            <m:r>
              <w:rPr>
                <w:rFonts w:ascii="Cambria Math" w:hAnsi="Cambria Math" w:cs="Times New Roman"/>
                <w:szCs w:val="24"/>
              </w:rPr>
              <m:t>min</m:t>
            </m:r>
          </m:sub>
        </m:sSub>
        <m:d>
          <m:dPr>
            <m:ctrlPr>
              <w:rPr>
                <w:rFonts w:ascii="Cambria Math" w:hAnsi="Cambria Math" w:cs="Times New Roman"/>
                <w:i/>
                <w:szCs w:val="24"/>
              </w:rPr>
            </m:ctrlPr>
          </m:dPr>
          <m:e>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3</m:t>
                </m:r>
              </m:sub>
            </m:sSub>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MS</m:t>
            </m:r>
            <m:r>
              <w:rPr>
                <w:rFonts w:ascii="Cambria Math" w:hAnsi="Cambria Math" w:cs="Times New Roman"/>
                <w:szCs w:val="24"/>
              </w:rPr>
              <m:t>E</m:t>
            </m:r>
          </m:e>
          <m:sub>
            <m:r>
              <w:rPr>
                <w:rFonts w:ascii="Cambria Math" w:hAnsi="Cambria Math" w:cs="Times New Roman"/>
                <w:szCs w:val="24"/>
              </w:rPr>
              <m:t>min</m:t>
            </m:r>
          </m:sub>
        </m:sSub>
        <m:d>
          <m:dPr>
            <m:ctrlPr>
              <w:rPr>
                <w:rFonts w:ascii="Cambria Math" w:hAnsi="Cambria Math" w:cs="Times New Roman"/>
                <w:i/>
                <w:szCs w:val="24"/>
              </w:rPr>
            </m:ctrlPr>
          </m:dPr>
          <m:e>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P3</m:t>
                </m:r>
              </m:sub>
            </m:sSub>
          </m:e>
        </m:d>
        <m:r>
          <w:rPr>
            <w:rFonts w:ascii="Cambria Math" w:hAnsi="Cambria Math" w:cs="Times New Roman"/>
            <w:szCs w:val="24"/>
          </w:rPr>
          <m:t>&lt;0.</m:t>
        </m:r>
      </m:oMath>
      <w:r>
        <w:rPr>
          <w:rFonts w:ascii="Times New Roman" w:hAnsi="Times New Roman" w:cs="Times New Roman"/>
          <w:szCs w:val="24"/>
        </w:rPr>
        <w:t xml:space="preserve"> </w:t>
      </w:r>
      <w:r w:rsidR="00A81470">
        <w:rPr>
          <w:rFonts w:ascii="Times New Roman" w:hAnsi="Times New Roman" w:cs="Times New Roman"/>
          <w:szCs w:val="24"/>
        </w:rPr>
        <w:t xml:space="preserve">This implies that </w:t>
      </w:r>
      <m:oMath>
        <m:d>
          <m:dPr>
            <m:ctrlPr>
              <w:rPr>
                <w:rFonts w:ascii="Cambria Math" w:hAnsi="Cambria Math" w:cs="Times New Roman"/>
                <w:i/>
                <w:szCs w:val="24"/>
              </w:rPr>
            </m:ctrlPr>
          </m:dPr>
          <m:e>
            <m:r>
              <w:rPr>
                <w:rFonts w:ascii="Cambria Math" w:hAnsi="Cambria Math" w:cs="Times New Roman"/>
                <w:szCs w:val="24"/>
              </w:rPr>
              <m:t>θ</m:t>
            </m:r>
            <m:d>
              <m:dPr>
                <m:ctrlPr>
                  <w:rPr>
                    <w:rFonts w:ascii="Cambria Math" w:hAnsi="Cambria Math" w:cs="Times New Roman"/>
                    <w:i/>
                    <w:szCs w:val="24"/>
                  </w:rPr>
                </m:ctrlPr>
              </m:dPr>
              <m:e>
                <m:sSubSup>
                  <m:sSubSupPr>
                    <m:ctrlPr>
                      <w:rPr>
                        <w:rFonts w:ascii="Cambria Math" w:hAnsi="Cambria Math" w:cs="Times New Roman"/>
                        <w:i/>
                        <w:szCs w:val="24"/>
                      </w:rPr>
                    </m:ctrlPr>
                  </m:sSubSupPr>
                  <m:e>
                    <m:r>
                      <w:rPr>
                        <w:rFonts w:ascii="Cambria Math" w:hAnsi="Cambria Math" w:cs="Times New Roman"/>
                        <w:szCs w:val="24"/>
                      </w:rPr>
                      <m:t>R</m:t>
                    </m:r>
                  </m:e>
                  <m:sub>
                    <m:r>
                      <w:rPr>
                        <w:rFonts w:ascii="Cambria Math" w:hAnsi="Cambria Math" w:cs="Times New Roman"/>
                        <w:szCs w:val="24"/>
                      </w:rPr>
                      <m:t>P3</m:t>
                    </m:r>
                  </m:sub>
                  <m:sup>
                    <m:r>
                      <w:rPr>
                        <w:rFonts w:ascii="Cambria Math" w:hAnsi="Cambria Math" w:cs="Times New Roman"/>
                        <w:szCs w:val="24"/>
                      </w:rPr>
                      <m:t>2</m:t>
                    </m:r>
                  </m:sup>
                </m:sSubSup>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x</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y</m:t>
                    </m:r>
                  </m:sub>
                  <m:sup>
                    <m:r>
                      <w:rPr>
                        <w:rFonts w:ascii="Cambria Math" w:hAnsi="Cambria Math" w:cs="Times New Roman"/>
                        <w:szCs w:val="24"/>
                      </w:rPr>
                      <m:t>2</m:t>
                    </m:r>
                  </m:sup>
                </m:sSubSup>
                <m:d>
                  <m:dPr>
                    <m:ctrlPr>
                      <w:rPr>
                        <w:rFonts w:ascii="Cambria Math" w:hAnsi="Cambria Math" w:cs="Times New Roman"/>
                        <w:i/>
                        <w:szCs w:val="24"/>
                      </w:rPr>
                    </m:ctrlPr>
                  </m:dPr>
                  <m:e>
                    <m:r>
                      <w:rPr>
                        <w:rFonts w:ascii="Cambria Math" w:hAnsi="Cambria Math" w:cs="Times New Roman"/>
                        <w:szCs w:val="24"/>
                      </w:rPr>
                      <m:t>1-</m:t>
                    </m:r>
                    <m:sSubSup>
                      <m:sSubSupPr>
                        <m:ctrlPr>
                          <w:rPr>
                            <w:rFonts w:ascii="Cambria Math" w:hAnsi="Cambria Math" w:cs="Times New Roman"/>
                            <w:i/>
                            <w:szCs w:val="24"/>
                          </w:rPr>
                        </m:ctrlPr>
                      </m:sSubSupPr>
                      <m:e>
                        <m:r>
                          <w:rPr>
                            <w:rFonts w:ascii="Cambria Math" w:hAnsi="Cambria Math" w:cs="Times New Roman"/>
                            <w:szCs w:val="24"/>
                          </w:rPr>
                          <m:t>ρ</m:t>
                        </m:r>
                      </m:e>
                      <m:sub>
                        <m:r>
                          <w:rPr>
                            <w:rFonts w:ascii="Cambria Math" w:hAnsi="Cambria Math" w:cs="Times New Roman"/>
                            <w:szCs w:val="24"/>
                          </w:rPr>
                          <m:t>yx</m:t>
                        </m:r>
                      </m:sub>
                      <m:sup>
                        <m:r>
                          <w:rPr>
                            <w:rFonts w:ascii="Cambria Math" w:hAnsi="Cambria Math" w:cs="Times New Roman"/>
                            <w:szCs w:val="24"/>
                          </w:rPr>
                          <m:t>2</m:t>
                        </m:r>
                      </m:sup>
                    </m:sSubSup>
                  </m:e>
                </m:d>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3</m:t>
                </m:r>
              </m:sub>
            </m:sSub>
          </m:e>
        </m:d>
        <m:r>
          <w:rPr>
            <w:rFonts w:ascii="Cambria Math" w:hAnsi="Cambria Math" w:cs="Times New Roman"/>
            <w:szCs w:val="24"/>
          </w:rPr>
          <m:t>- θ</m:t>
        </m:r>
        <m:d>
          <m:dPr>
            <m:ctrlPr>
              <w:rPr>
                <w:rFonts w:ascii="Cambria Math" w:hAnsi="Cambria Math" w:cs="Times New Roman"/>
                <w:i/>
                <w:szCs w:val="24"/>
              </w:rPr>
            </m:ctrlPr>
          </m:dPr>
          <m:e>
            <m:sSubSup>
              <m:sSubSupPr>
                <m:ctrlPr>
                  <w:rPr>
                    <w:rFonts w:ascii="Cambria Math" w:hAnsi="Cambria Math" w:cs="Times New Roman"/>
                    <w:i/>
                    <w:szCs w:val="24"/>
                  </w:rPr>
                </m:ctrlPr>
              </m:sSubSupPr>
              <m:e>
                <m:r>
                  <w:rPr>
                    <w:rFonts w:ascii="Cambria Math" w:hAnsi="Cambria Math" w:cs="Times New Roman"/>
                    <w:szCs w:val="24"/>
                  </w:rPr>
                  <m:t>R</m:t>
                </m:r>
              </m:e>
              <m:sub>
                <m:r>
                  <w:rPr>
                    <w:rFonts w:ascii="Cambria Math" w:hAnsi="Cambria Math" w:cs="Times New Roman"/>
                    <w:szCs w:val="24"/>
                  </w:rPr>
                  <m:t>P3</m:t>
                </m:r>
              </m:sub>
              <m:sup>
                <m:r>
                  <w:rPr>
                    <w:rFonts w:ascii="Cambria Math" w:hAnsi="Cambria Math" w:cs="Times New Roman"/>
                    <w:szCs w:val="24"/>
                  </w:rPr>
                  <m:t>2</m:t>
                </m:r>
              </m:sup>
            </m:sSubSup>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x</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S</m:t>
                </m:r>
              </m:e>
              <m:sub>
                <m:r>
                  <w:rPr>
                    <w:rFonts w:ascii="Cambria Math" w:hAnsi="Cambria Math" w:cs="Times New Roman"/>
                    <w:szCs w:val="24"/>
                  </w:rPr>
                  <m:t>y</m:t>
                </m:r>
              </m:sub>
              <m:sup>
                <m:r>
                  <w:rPr>
                    <w:rFonts w:ascii="Cambria Math" w:hAnsi="Cambria Math" w:cs="Times New Roman"/>
                    <w:szCs w:val="24"/>
                  </w:rPr>
                  <m:t>2</m:t>
                </m:r>
              </m:sup>
            </m:sSubSup>
            <m:d>
              <m:dPr>
                <m:ctrlPr>
                  <w:rPr>
                    <w:rFonts w:ascii="Cambria Math" w:hAnsi="Cambria Math" w:cs="Times New Roman"/>
                    <w:i/>
                    <w:szCs w:val="24"/>
                  </w:rPr>
                </m:ctrlPr>
              </m:dPr>
              <m:e>
                <m:r>
                  <w:rPr>
                    <w:rFonts w:ascii="Cambria Math" w:hAnsi="Cambria Math" w:cs="Times New Roman"/>
                    <w:szCs w:val="24"/>
                  </w:rPr>
                  <m:t>1-</m:t>
                </m:r>
                <m:sSubSup>
                  <m:sSubSupPr>
                    <m:ctrlPr>
                      <w:rPr>
                        <w:rFonts w:ascii="Cambria Math" w:hAnsi="Cambria Math" w:cs="Times New Roman"/>
                        <w:i/>
                        <w:szCs w:val="24"/>
                      </w:rPr>
                    </m:ctrlPr>
                  </m:sSubSupPr>
                  <m:e>
                    <m:r>
                      <w:rPr>
                        <w:rFonts w:ascii="Cambria Math" w:hAnsi="Cambria Math" w:cs="Times New Roman"/>
                        <w:szCs w:val="24"/>
                      </w:rPr>
                      <m:t>ρ</m:t>
                    </m:r>
                  </m:e>
                  <m:sub>
                    <m:r>
                      <w:rPr>
                        <w:rFonts w:ascii="Cambria Math" w:hAnsi="Cambria Math" w:cs="Times New Roman"/>
                        <w:szCs w:val="24"/>
                      </w:rPr>
                      <m:t>yx</m:t>
                    </m:r>
                  </m:sub>
                  <m:sup>
                    <m:r>
                      <w:rPr>
                        <w:rFonts w:ascii="Cambria Math" w:hAnsi="Cambria Math" w:cs="Times New Roman"/>
                        <w:szCs w:val="24"/>
                      </w:rPr>
                      <m:t>2</m:t>
                    </m:r>
                  </m:sup>
                </m:sSubSup>
              </m:e>
            </m:d>
          </m:e>
        </m:d>
        <m:r>
          <w:rPr>
            <w:rFonts w:ascii="Cambria Math" w:hAnsi="Cambria Math" w:cs="Times New Roman"/>
            <w:szCs w:val="24"/>
          </w:rPr>
          <m:t>&lt;0.</m:t>
        </m:r>
      </m:oMath>
      <w:r w:rsidR="00A81470">
        <w:rPr>
          <w:rFonts w:ascii="Times New Roman" w:hAnsi="Times New Roman" w:cs="Times New Roman"/>
          <w:szCs w:val="24"/>
        </w:rPr>
        <w:t xml:space="preserve"> Hence,</w:t>
      </w:r>
      <w:r>
        <w:rPr>
          <w:rFonts w:ascii="Times New Roman" w:hAnsi="Times New Roman" w:cs="Times New Roman"/>
          <w:szCs w:val="24"/>
        </w:rPr>
        <w:t xml:space="preserve"> </w:t>
      </w:r>
      <m:oMath>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3</m:t>
            </m:r>
          </m:sub>
        </m:sSub>
        <m:r>
          <w:rPr>
            <w:rFonts w:ascii="Cambria Math" w:hAnsi="Cambria Math" w:cs="Times New Roman"/>
            <w:szCs w:val="24"/>
          </w:rPr>
          <m:t>&lt;0.</m:t>
        </m:r>
      </m:oMath>
      <w:r w:rsidR="00A74FC0">
        <w:rPr>
          <w:rFonts w:ascii="Times New Roman" w:hAnsi="Times New Roman" w:cs="Times New Roman"/>
          <w:szCs w:val="24"/>
        </w:rPr>
        <w:t xml:space="preserve"> Therefore,</w:t>
      </w:r>
      <w:r>
        <w:rPr>
          <w:rFonts w:ascii="Times New Roman" w:hAnsi="Times New Roman" w:cs="Times New Roman"/>
          <w:szCs w:val="24"/>
        </w:rPr>
        <w:t xml:space="preserve">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3</m:t>
            </m:r>
          </m:sub>
        </m:sSub>
      </m:oMath>
      <w:r w:rsidR="002A4487" w:rsidRPr="009C3012">
        <w:rPr>
          <w:rFonts w:ascii="Times New Roman" w:hAnsi="Times New Roman" w:cs="Times New Roman"/>
          <w:szCs w:val="24"/>
        </w:rPr>
        <w:t xml:space="preserve"> </w:t>
      </w:r>
      <w:r w:rsidR="00636A6A">
        <w:rPr>
          <w:rFonts w:ascii="Times New Roman" w:hAnsi="Times New Roman" w:cs="Times New Roman"/>
          <w:szCs w:val="24"/>
        </w:rPr>
        <w:t xml:space="preserve">estimator </w:t>
      </w:r>
      <w:r w:rsidR="002A4487" w:rsidRPr="009C3012">
        <w:rPr>
          <w:rFonts w:ascii="Times New Roman" w:hAnsi="Times New Roman" w:cs="Times New Roman"/>
          <w:szCs w:val="24"/>
        </w:rPr>
        <w:t xml:space="preserve">will be efficient over </w:t>
      </w:r>
      <m:oMath>
        <m:sSub>
          <m:sSubPr>
            <m:ctrlPr>
              <w:rPr>
                <w:rFonts w:ascii="Cambria Math" w:hAnsi="Cambria Math" w:cs="Times New Roman"/>
                <w:i/>
                <w:szCs w:val="24"/>
              </w:rPr>
            </m:ctrlPr>
          </m:sSubPr>
          <m:e>
            <m:bar>
              <m:barPr>
                <m:pos m:val="top"/>
                <m:ctrlPr>
                  <w:rPr>
                    <w:rFonts w:ascii="Cambria Math" w:hAnsi="Cambria Math" w:cs="Times New Roman"/>
                    <w:i/>
                    <w:szCs w:val="24"/>
                  </w:rPr>
                </m:ctrlPr>
              </m:barPr>
              <m:e>
                <m:r>
                  <w:rPr>
                    <w:rFonts w:ascii="Cambria Math" w:hAnsi="Cambria Math" w:cs="Times New Roman"/>
                    <w:szCs w:val="24"/>
                  </w:rPr>
                  <m:t>y</m:t>
                </m:r>
              </m:e>
            </m:bar>
          </m:e>
          <m:sub>
            <m:r>
              <w:rPr>
                <w:rFonts w:ascii="Cambria Math" w:hAnsi="Cambria Math" w:cs="Times New Roman"/>
                <w:szCs w:val="24"/>
              </w:rPr>
              <m:t>P3</m:t>
            </m:r>
          </m:sub>
        </m:sSub>
      </m:oMath>
      <w:r w:rsidR="00636A6A" w:rsidRPr="00636A6A">
        <w:rPr>
          <w:rFonts w:ascii="Times New Roman" w:hAnsi="Times New Roman" w:cs="Times New Roman"/>
          <w:szCs w:val="24"/>
        </w:rPr>
        <w:t xml:space="preserve"> </w:t>
      </w:r>
      <w:r w:rsidR="00636A6A">
        <w:rPr>
          <w:rFonts w:ascii="Times New Roman" w:hAnsi="Times New Roman" w:cs="Times New Roman"/>
          <w:szCs w:val="24"/>
        </w:rPr>
        <w:t>estimator</w:t>
      </w:r>
      <w:r w:rsidR="002A4487" w:rsidRPr="009C3012">
        <w:rPr>
          <w:rFonts w:ascii="Times New Roman" w:hAnsi="Times New Roman" w:cs="Times New Roman"/>
          <w:szCs w:val="24"/>
        </w:rPr>
        <w:t xml:space="preserve"> </w:t>
      </w:r>
      <w:proofErr w:type="gramStart"/>
      <w:r w:rsidR="002A4487" w:rsidRPr="009C3012">
        <w:rPr>
          <w:rFonts w:ascii="Times New Roman" w:hAnsi="Times New Roman" w:cs="Times New Roman"/>
          <w:szCs w:val="24"/>
        </w:rPr>
        <w:t xml:space="preserve">if </w:t>
      </w:r>
      <w:proofErr w:type="gramEnd"/>
      <m:oMath>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3</m:t>
            </m:r>
          </m:sub>
        </m:sSub>
        <m:r>
          <w:rPr>
            <w:rFonts w:ascii="Cambria Math" w:hAnsi="Cambria Math" w:cs="Times New Roman"/>
            <w:szCs w:val="24"/>
          </w:rPr>
          <m:t>&gt;0</m:t>
        </m:r>
      </m:oMath>
      <w:r w:rsidR="008631A1">
        <w:rPr>
          <w:rFonts w:ascii="Times New Roman" w:hAnsi="Times New Roman" w:cs="Times New Roman"/>
          <w:szCs w:val="24"/>
        </w:rPr>
        <w:t>.</w:t>
      </w:r>
    </w:p>
    <w:p w:rsidR="002A4487" w:rsidRPr="009C3012" w:rsidRDefault="002A4487" w:rsidP="00F65F5E">
      <w:pPr>
        <w:pStyle w:val="BodyText2"/>
        <w:spacing w:line="240" w:lineRule="auto"/>
        <w:rPr>
          <w:rFonts w:ascii="Times New Roman" w:hAnsi="Times New Roman" w:cs="Times New Roman"/>
          <w:szCs w:val="24"/>
        </w:rPr>
      </w:pPr>
    </w:p>
    <w:p w:rsidR="00B079D5" w:rsidRPr="00852F84" w:rsidRDefault="00A217D0" w:rsidP="00852F84">
      <w:pPr>
        <w:pStyle w:val="Heading3"/>
        <w:rPr>
          <w:rFonts w:ascii="Times New Roman" w:hAnsi="Times New Roman" w:cs="Times New Roman"/>
          <w:sz w:val="24"/>
          <w:szCs w:val="24"/>
        </w:rPr>
      </w:pPr>
      <w:r w:rsidRPr="00852F84">
        <w:rPr>
          <w:rFonts w:ascii="Times New Roman" w:hAnsi="Times New Roman" w:cs="Times New Roman"/>
          <w:sz w:val="24"/>
          <w:szCs w:val="24"/>
        </w:rPr>
        <w:t>3.</w:t>
      </w:r>
      <w:r w:rsidR="00BE0B06" w:rsidRPr="00852F84">
        <w:rPr>
          <w:rFonts w:ascii="Times New Roman" w:hAnsi="Times New Roman" w:cs="Times New Roman"/>
          <w:sz w:val="24"/>
          <w:szCs w:val="24"/>
        </w:rPr>
        <w:t>2</w:t>
      </w:r>
      <w:r w:rsidRPr="00852F84">
        <w:rPr>
          <w:rFonts w:ascii="Times New Roman" w:hAnsi="Times New Roman" w:cs="Times New Roman"/>
          <w:sz w:val="24"/>
          <w:szCs w:val="24"/>
        </w:rPr>
        <w:tab/>
      </w:r>
      <w:r w:rsidR="00F2117F" w:rsidRPr="00852F84">
        <w:rPr>
          <w:rFonts w:ascii="Times New Roman" w:hAnsi="Times New Roman" w:cs="Times New Roman"/>
          <w:sz w:val="24"/>
          <w:szCs w:val="24"/>
        </w:rPr>
        <w:t>Empir</w:t>
      </w:r>
      <w:r w:rsidR="00DE4DD2" w:rsidRPr="00852F84">
        <w:rPr>
          <w:rFonts w:ascii="Times New Roman" w:hAnsi="Times New Roman" w:cs="Times New Roman"/>
          <w:sz w:val="24"/>
          <w:szCs w:val="24"/>
        </w:rPr>
        <w:t xml:space="preserve">ical </w:t>
      </w:r>
      <w:r w:rsidR="00453FE2" w:rsidRPr="00852F84">
        <w:rPr>
          <w:rFonts w:ascii="Times New Roman" w:hAnsi="Times New Roman" w:cs="Times New Roman"/>
          <w:sz w:val="24"/>
          <w:szCs w:val="24"/>
        </w:rPr>
        <w:t>c</w:t>
      </w:r>
      <w:r w:rsidR="00B079D5" w:rsidRPr="00852F84">
        <w:rPr>
          <w:rFonts w:ascii="Times New Roman" w:hAnsi="Times New Roman" w:cs="Times New Roman"/>
          <w:sz w:val="24"/>
          <w:szCs w:val="24"/>
        </w:rPr>
        <w:t xml:space="preserve">omparison of </w:t>
      </w:r>
      <w:r w:rsidR="00F2117F" w:rsidRPr="00852F84">
        <w:rPr>
          <w:rFonts w:ascii="Times New Roman" w:hAnsi="Times New Roman" w:cs="Times New Roman"/>
          <w:sz w:val="24"/>
          <w:szCs w:val="24"/>
        </w:rPr>
        <w:t>estimators</w:t>
      </w:r>
    </w:p>
    <w:p w:rsidR="00FF3935" w:rsidRDefault="00FF3935" w:rsidP="00515FAD">
      <w:pPr>
        <w:spacing w:line="240" w:lineRule="auto"/>
        <w:jc w:val="both"/>
        <w:rPr>
          <w:rFonts w:ascii="Times New Roman" w:hAnsi="Times New Roman" w:cs="Times New Roman"/>
          <w:sz w:val="24"/>
        </w:rPr>
      </w:pPr>
      <w:r w:rsidRPr="007111E3">
        <w:rPr>
          <w:rFonts w:ascii="Times New Roman" w:hAnsi="Times New Roman" w:cs="Times New Roman"/>
          <w:i/>
          <w:sz w:val="24"/>
        </w:rPr>
        <w:t>3.2.1</w:t>
      </w:r>
      <w:r w:rsidRPr="007111E3">
        <w:rPr>
          <w:rFonts w:ascii="Times New Roman" w:hAnsi="Times New Roman" w:cs="Times New Roman"/>
          <w:i/>
          <w:sz w:val="24"/>
        </w:rPr>
        <w:tab/>
        <w:t xml:space="preserve">Explanation on </w:t>
      </w:r>
      <w:r w:rsidR="007111E3" w:rsidRPr="007111E3">
        <w:rPr>
          <w:rFonts w:ascii="Times New Roman" w:hAnsi="Times New Roman" w:cs="Times New Roman"/>
          <w:i/>
          <w:sz w:val="24"/>
        </w:rPr>
        <w:t>HEMaV, HEMiV, LEMaV and LEMiV</w:t>
      </w:r>
      <w:r w:rsidRPr="00852F84">
        <w:rPr>
          <w:rFonts w:ascii="Times New Roman" w:hAnsi="Times New Roman" w:cs="Times New Roman"/>
          <w:i/>
          <w:sz w:val="24"/>
        </w:rPr>
        <w:t xml:space="preserve"> cases</w:t>
      </w:r>
    </w:p>
    <w:p w:rsidR="00515FAD" w:rsidRPr="00E73815" w:rsidRDefault="00515FAD" w:rsidP="00515FAD">
      <w:pPr>
        <w:spacing w:line="240" w:lineRule="auto"/>
        <w:jc w:val="both"/>
        <w:rPr>
          <w:rFonts w:ascii="Times New Roman" w:hAnsi="Times New Roman" w:cs="Times New Roman"/>
          <w:sz w:val="24"/>
        </w:rPr>
      </w:pPr>
      <w:r>
        <w:rPr>
          <w:rFonts w:ascii="Times New Roman" w:hAnsi="Times New Roman" w:cs="Times New Roman"/>
          <w:sz w:val="24"/>
        </w:rPr>
        <w:t xml:space="preserve">This study documented four </w:t>
      </w:r>
      <w:r w:rsidR="000E4AAF">
        <w:rPr>
          <w:rFonts w:ascii="Times New Roman" w:hAnsi="Times New Roman" w:cs="Times New Roman"/>
          <w:sz w:val="24"/>
        </w:rPr>
        <w:t xml:space="preserve">empirical </w:t>
      </w:r>
      <w:r>
        <w:rPr>
          <w:rFonts w:ascii="Times New Roman" w:hAnsi="Times New Roman" w:cs="Times New Roman"/>
          <w:sz w:val="24"/>
        </w:rPr>
        <w:t>cases at which ex</w:t>
      </w:r>
      <w:r w:rsidR="00800BD0">
        <w:rPr>
          <w:rFonts w:ascii="Times New Roman" w:hAnsi="Times New Roman" w:cs="Times New Roman"/>
          <w:sz w:val="24"/>
        </w:rPr>
        <w:t xml:space="preserve">treme values can be present in </w:t>
      </w:r>
      <w:r>
        <w:rPr>
          <w:rFonts w:ascii="Times New Roman" w:hAnsi="Times New Roman" w:cs="Times New Roman"/>
          <w:sz w:val="24"/>
        </w:rPr>
        <w:t xml:space="preserve">survey data. </w:t>
      </w:r>
      <w:r w:rsidRPr="00E73815">
        <w:rPr>
          <w:rFonts w:ascii="Times New Roman" w:hAnsi="Times New Roman" w:cs="Times New Roman"/>
          <w:sz w:val="24"/>
        </w:rPr>
        <w:t xml:space="preserve">The conditions are </w:t>
      </w:r>
      <w:r>
        <w:rPr>
          <w:rFonts w:ascii="Times New Roman" w:hAnsi="Times New Roman" w:cs="Times New Roman"/>
          <w:sz w:val="24"/>
        </w:rPr>
        <w:t>High Extreme Maximum Values (</w:t>
      </w:r>
      <w:r w:rsidRPr="00E73815">
        <w:rPr>
          <w:rFonts w:ascii="Times New Roman" w:hAnsi="Times New Roman" w:cs="Times New Roman"/>
          <w:sz w:val="24"/>
        </w:rPr>
        <w:t>HEMaV) case, Hi</w:t>
      </w:r>
      <w:r>
        <w:rPr>
          <w:rFonts w:ascii="Times New Roman" w:hAnsi="Times New Roman" w:cs="Times New Roman"/>
          <w:sz w:val="24"/>
        </w:rPr>
        <w:t>gh Extreme Minimum Values (</w:t>
      </w:r>
      <w:r w:rsidRPr="00E73815">
        <w:rPr>
          <w:rFonts w:ascii="Times New Roman" w:hAnsi="Times New Roman" w:cs="Times New Roman"/>
          <w:sz w:val="24"/>
        </w:rPr>
        <w:t xml:space="preserve">HEMiV) case, </w:t>
      </w:r>
      <w:r>
        <w:rPr>
          <w:rFonts w:ascii="Times New Roman" w:hAnsi="Times New Roman" w:cs="Times New Roman"/>
          <w:sz w:val="24"/>
        </w:rPr>
        <w:t>Low Extreme Maximum Values (</w:t>
      </w:r>
      <w:r w:rsidRPr="00E73815">
        <w:rPr>
          <w:rFonts w:ascii="Times New Roman" w:hAnsi="Times New Roman" w:cs="Times New Roman"/>
          <w:sz w:val="24"/>
        </w:rPr>
        <w:t xml:space="preserve">LEMaV) case and </w:t>
      </w:r>
      <w:r>
        <w:rPr>
          <w:rFonts w:ascii="Times New Roman" w:hAnsi="Times New Roman" w:cs="Times New Roman"/>
          <w:sz w:val="24"/>
        </w:rPr>
        <w:t>Low Extreme Minimum Values (</w:t>
      </w:r>
      <w:r w:rsidRPr="00E73815">
        <w:rPr>
          <w:rFonts w:ascii="Times New Roman" w:hAnsi="Times New Roman" w:cs="Times New Roman"/>
          <w:sz w:val="24"/>
        </w:rPr>
        <w:t>LEMiV) case.</w:t>
      </w:r>
    </w:p>
    <w:p w:rsidR="00515FAD" w:rsidRPr="00E73815" w:rsidRDefault="00515FAD" w:rsidP="00515FAD">
      <w:pPr>
        <w:spacing w:line="240" w:lineRule="auto"/>
        <w:jc w:val="both"/>
        <w:rPr>
          <w:rFonts w:ascii="Times New Roman" w:hAnsi="Times New Roman" w:cs="Times New Roman"/>
          <w:sz w:val="24"/>
        </w:rPr>
      </w:pPr>
      <w:r w:rsidRPr="00E73815">
        <w:rPr>
          <w:rFonts w:ascii="Times New Roman" w:hAnsi="Times New Roman" w:cs="Times New Roman"/>
          <w:sz w:val="24"/>
        </w:rPr>
        <w:t>HEMaV distribution considered that both the study and the auxiliary variable</w:t>
      </w:r>
      <w:r w:rsidR="00EE330E">
        <w:rPr>
          <w:rFonts w:ascii="Times New Roman" w:hAnsi="Times New Roman" w:cs="Times New Roman"/>
          <w:sz w:val="24"/>
        </w:rPr>
        <w:t>s</w:t>
      </w:r>
      <w:r w:rsidRPr="00E73815">
        <w:rPr>
          <w:rFonts w:ascii="Times New Roman" w:hAnsi="Times New Roman" w:cs="Times New Roman"/>
          <w:sz w:val="24"/>
        </w:rPr>
        <w:t xml:space="preserve"> had extreme values present in the </w:t>
      </w:r>
      <w:r>
        <w:rPr>
          <w:rFonts w:ascii="Times New Roman" w:hAnsi="Times New Roman" w:cs="Times New Roman"/>
          <w:sz w:val="24"/>
        </w:rPr>
        <w:t>data</w:t>
      </w:r>
      <w:r w:rsidRPr="00E73815">
        <w:rPr>
          <w:rFonts w:ascii="Times New Roman" w:hAnsi="Times New Roman" w:cs="Times New Roman"/>
          <w:sz w:val="24"/>
        </w:rPr>
        <w:t xml:space="preserve"> and it has positive (maximum) and very high (high) extreme values in the </w:t>
      </w:r>
      <w:r>
        <w:rPr>
          <w:rFonts w:ascii="Times New Roman" w:hAnsi="Times New Roman" w:cs="Times New Roman"/>
          <w:sz w:val="24"/>
        </w:rPr>
        <w:t>two</w:t>
      </w:r>
      <w:r w:rsidRPr="00E73815">
        <w:rPr>
          <w:rFonts w:ascii="Times New Roman" w:hAnsi="Times New Roman" w:cs="Times New Roman"/>
          <w:sz w:val="24"/>
        </w:rPr>
        <w:t xml:space="preserve"> variables</w:t>
      </w:r>
      <w:proofErr w:type="gramStart"/>
      <w:r w:rsidRPr="00E73815">
        <w:rPr>
          <w:rFonts w:ascii="Times New Roman" w:hAnsi="Times New Roman" w:cs="Times New Roman"/>
          <w:sz w:val="24"/>
        </w:rPr>
        <w:t xml:space="preserve">, </w:t>
      </w:r>
      <w:proofErr w:type="gramEnd"/>
      <m:oMath>
        <m:r>
          <w:rPr>
            <w:rFonts w:ascii="Cambria Math" w:hAnsi="Cambria Math" w:cs="Times New Roman"/>
            <w:sz w:val="24"/>
          </w:rPr>
          <m:t>Y and X</m:t>
        </m:r>
      </m:oMath>
      <w:r w:rsidRPr="00E73815">
        <w:rPr>
          <w:rFonts w:ascii="Times New Roman" w:hAnsi="Times New Roman" w:cs="Times New Roman"/>
          <w:sz w:val="24"/>
        </w:rPr>
        <w:t xml:space="preserve">. </w:t>
      </w:r>
      <w:r w:rsidR="00EE330E">
        <w:rPr>
          <w:rFonts w:ascii="Times New Roman" w:hAnsi="Times New Roman" w:cs="Times New Roman"/>
          <w:sz w:val="24"/>
        </w:rPr>
        <w:t>T</w:t>
      </w:r>
      <w:r w:rsidRPr="00E73815">
        <w:rPr>
          <w:rFonts w:ascii="Times New Roman" w:hAnsi="Times New Roman" w:cs="Times New Roman"/>
          <w:sz w:val="24"/>
        </w:rPr>
        <w:t xml:space="preserve">hese extreme values were sampled from the population </w:t>
      </w:r>
      <w:r>
        <w:rPr>
          <w:rFonts w:ascii="Times New Roman" w:hAnsi="Times New Roman" w:cs="Times New Roman"/>
          <w:sz w:val="24"/>
        </w:rPr>
        <w:t>data</w:t>
      </w:r>
      <w:r w:rsidRPr="00E73815">
        <w:rPr>
          <w:rFonts w:ascii="Times New Roman" w:hAnsi="Times New Roman" w:cs="Times New Roman"/>
          <w:sz w:val="24"/>
        </w:rPr>
        <w:t xml:space="preserve"> into the sample </w:t>
      </w:r>
      <w:r>
        <w:rPr>
          <w:rFonts w:ascii="Times New Roman" w:hAnsi="Times New Roman" w:cs="Times New Roman"/>
          <w:sz w:val="24"/>
        </w:rPr>
        <w:t>data</w:t>
      </w:r>
      <w:r w:rsidR="00EE330E">
        <w:rPr>
          <w:rFonts w:ascii="Times New Roman" w:hAnsi="Times New Roman" w:cs="Times New Roman"/>
          <w:sz w:val="24"/>
        </w:rPr>
        <w:t xml:space="preserve"> in the HEMaV case analysis</w:t>
      </w:r>
      <w:r w:rsidRPr="00E73815">
        <w:rPr>
          <w:rFonts w:ascii="Times New Roman" w:hAnsi="Times New Roman" w:cs="Times New Roman"/>
          <w:sz w:val="24"/>
        </w:rPr>
        <w:t>.</w:t>
      </w:r>
      <w:r>
        <w:rPr>
          <w:rFonts w:ascii="Times New Roman" w:hAnsi="Times New Roman" w:cs="Times New Roman"/>
          <w:sz w:val="24"/>
        </w:rPr>
        <w:t xml:space="preserve"> The </w:t>
      </w:r>
      <w:r w:rsidR="00E71DDB">
        <w:rPr>
          <w:rFonts w:ascii="Times New Roman" w:hAnsi="Times New Roman" w:cs="Times New Roman"/>
          <w:sz w:val="24"/>
        </w:rPr>
        <w:t>H</w:t>
      </w:r>
      <w:r w:rsidRPr="00E73815">
        <w:rPr>
          <w:rFonts w:ascii="Times New Roman" w:hAnsi="Times New Roman" w:cs="Times New Roman"/>
          <w:sz w:val="24"/>
        </w:rPr>
        <w:t xml:space="preserve">EMiV </w:t>
      </w:r>
      <w:r w:rsidR="00E71DDB">
        <w:rPr>
          <w:rFonts w:ascii="Times New Roman" w:hAnsi="Times New Roman" w:cs="Times New Roman"/>
          <w:sz w:val="24"/>
        </w:rPr>
        <w:t>distribution</w:t>
      </w:r>
      <w:r w:rsidRPr="00E73815">
        <w:rPr>
          <w:rFonts w:ascii="Times New Roman" w:hAnsi="Times New Roman" w:cs="Times New Roman"/>
          <w:sz w:val="24"/>
        </w:rPr>
        <w:t xml:space="preserve"> considered the extreme values case such that there exists negative (minimum) and high negative (high) extreme values in both the population and sample </w:t>
      </w:r>
      <w:r>
        <w:rPr>
          <w:rFonts w:ascii="Times New Roman" w:hAnsi="Times New Roman" w:cs="Times New Roman"/>
          <w:sz w:val="24"/>
        </w:rPr>
        <w:t>data</w:t>
      </w:r>
      <w:r w:rsidRPr="00E73815">
        <w:rPr>
          <w:rFonts w:ascii="Times New Roman" w:hAnsi="Times New Roman" w:cs="Times New Roman"/>
          <w:sz w:val="24"/>
        </w:rPr>
        <w:t xml:space="preserve"> of the study and </w:t>
      </w:r>
      <w:r>
        <w:rPr>
          <w:rFonts w:ascii="Times New Roman" w:hAnsi="Times New Roman" w:cs="Times New Roman"/>
          <w:sz w:val="24"/>
        </w:rPr>
        <w:t>the</w:t>
      </w:r>
      <w:r w:rsidRPr="00E73815">
        <w:rPr>
          <w:rFonts w:ascii="Times New Roman" w:hAnsi="Times New Roman" w:cs="Times New Roman"/>
          <w:sz w:val="24"/>
        </w:rPr>
        <w:t xml:space="preserve"> auxiliary variables.</w:t>
      </w:r>
      <w:r>
        <w:rPr>
          <w:rFonts w:ascii="Times New Roman" w:hAnsi="Times New Roman" w:cs="Times New Roman"/>
          <w:sz w:val="24"/>
        </w:rPr>
        <w:t xml:space="preserve"> The </w:t>
      </w:r>
      <w:r w:rsidRPr="00E73815">
        <w:rPr>
          <w:rFonts w:ascii="Times New Roman" w:hAnsi="Times New Roman" w:cs="Times New Roman"/>
          <w:sz w:val="24"/>
        </w:rPr>
        <w:t xml:space="preserve">LEMaV </w:t>
      </w:r>
      <w:r w:rsidR="00CA2D45">
        <w:rPr>
          <w:rFonts w:ascii="Times New Roman" w:hAnsi="Times New Roman" w:cs="Times New Roman"/>
          <w:sz w:val="24"/>
        </w:rPr>
        <w:t>distribution</w:t>
      </w:r>
      <w:r w:rsidRPr="00E73815">
        <w:rPr>
          <w:rFonts w:ascii="Times New Roman" w:hAnsi="Times New Roman" w:cs="Times New Roman"/>
          <w:sz w:val="24"/>
        </w:rPr>
        <w:t xml:space="preserve"> considered the extreme values</w:t>
      </w:r>
      <w:r>
        <w:rPr>
          <w:rFonts w:ascii="Times New Roman" w:hAnsi="Times New Roman" w:cs="Times New Roman"/>
          <w:sz w:val="24"/>
        </w:rPr>
        <w:t xml:space="preserve"> c</w:t>
      </w:r>
      <w:r w:rsidRPr="00E73815">
        <w:rPr>
          <w:rFonts w:ascii="Times New Roman" w:hAnsi="Times New Roman" w:cs="Times New Roman"/>
          <w:sz w:val="24"/>
        </w:rPr>
        <w:t xml:space="preserve">ase </w:t>
      </w:r>
      <w:r w:rsidR="00CA2D45">
        <w:rPr>
          <w:rFonts w:ascii="Times New Roman" w:hAnsi="Times New Roman" w:cs="Times New Roman"/>
          <w:sz w:val="24"/>
        </w:rPr>
        <w:t>where</w:t>
      </w:r>
      <w:r w:rsidRPr="00E73815">
        <w:rPr>
          <w:rFonts w:ascii="Times New Roman" w:hAnsi="Times New Roman" w:cs="Times New Roman"/>
          <w:sz w:val="24"/>
        </w:rPr>
        <w:t xml:space="preserve"> there is positive (maximum) but low positive (low) extreme values in both the population and sample </w:t>
      </w:r>
      <w:r>
        <w:rPr>
          <w:rFonts w:ascii="Times New Roman" w:hAnsi="Times New Roman" w:cs="Times New Roman"/>
          <w:sz w:val="24"/>
        </w:rPr>
        <w:t>data</w:t>
      </w:r>
      <w:r w:rsidRPr="00E73815">
        <w:rPr>
          <w:rFonts w:ascii="Times New Roman" w:hAnsi="Times New Roman" w:cs="Times New Roman"/>
          <w:sz w:val="24"/>
        </w:rPr>
        <w:t xml:space="preserve"> of the study and the auxiliary variable</w:t>
      </w:r>
      <w:r>
        <w:rPr>
          <w:rFonts w:ascii="Times New Roman" w:hAnsi="Times New Roman" w:cs="Times New Roman"/>
          <w:sz w:val="24"/>
        </w:rPr>
        <w:t>s</w:t>
      </w:r>
      <w:r w:rsidRPr="00E73815">
        <w:rPr>
          <w:rFonts w:ascii="Times New Roman" w:hAnsi="Times New Roman" w:cs="Times New Roman"/>
          <w:sz w:val="24"/>
        </w:rPr>
        <w:t xml:space="preserve">. Finally, the LEMiV </w:t>
      </w:r>
      <w:r>
        <w:rPr>
          <w:rFonts w:ascii="Times New Roman" w:hAnsi="Times New Roman" w:cs="Times New Roman"/>
          <w:sz w:val="24"/>
        </w:rPr>
        <w:t>case</w:t>
      </w:r>
      <w:r w:rsidRPr="00E73815">
        <w:rPr>
          <w:rFonts w:ascii="Times New Roman" w:hAnsi="Times New Roman" w:cs="Times New Roman"/>
          <w:sz w:val="24"/>
        </w:rPr>
        <w:t xml:space="preserve"> considered the extreme values case </w:t>
      </w:r>
      <w:r w:rsidR="00CA2D45">
        <w:rPr>
          <w:rFonts w:ascii="Times New Roman" w:hAnsi="Times New Roman" w:cs="Times New Roman"/>
          <w:sz w:val="24"/>
        </w:rPr>
        <w:t>where</w:t>
      </w:r>
      <w:r w:rsidRPr="00E73815">
        <w:rPr>
          <w:rFonts w:ascii="Times New Roman" w:hAnsi="Times New Roman" w:cs="Times New Roman"/>
          <w:sz w:val="24"/>
        </w:rPr>
        <w:t xml:space="preserve"> there is negative (minimum) and low negative (Low) extreme values in both the population and sample </w:t>
      </w:r>
      <w:r>
        <w:rPr>
          <w:rFonts w:ascii="Times New Roman" w:hAnsi="Times New Roman" w:cs="Times New Roman"/>
          <w:sz w:val="24"/>
        </w:rPr>
        <w:t>data</w:t>
      </w:r>
      <w:r w:rsidRPr="00E73815">
        <w:rPr>
          <w:rFonts w:ascii="Times New Roman" w:hAnsi="Times New Roman" w:cs="Times New Roman"/>
          <w:sz w:val="24"/>
        </w:rPr>
        <w:t xml:space="preserve"> of the study and t</w:t>
      </w:r>
      <w:r w:rsidR="00570964">
        <w:rPr>
          <w:rFonts w:ascii="Times New Roman" w:hAnsi="Times New Roman" w:cs="Times New Roman"/>
          <w:sz w:val="24"/>
        </w:rPr>
        <w:t>he auxiliary variables. Figure 2</w:t>
      </w:r>
      <w:r>
        <w:rPr>
          <w:rFonts w:ascii="Times New Roman" w:hAnsi="Times New Roman" w:cs="Times New Roman"/>
          <w:sz w:val="24"/>
        </w:rPr>
        <w:t xml:space="preserve"> explains the </w:t>
      </w:r>
      <w:r w:rsidR="0099516B">
        <w:rPr>
          <w:rFonts w:ascii="Times New Roman" w:hAnsi="Times New Roman" w:cs="Times New Roman"/>
          <w:sz w:val="24"/>
        </w:rPr>
        <w:t>concept</w:t>
      </w:r>
      <w:r>
        <w:rPr>
          <w:rFonts w:ascii="Times New Roman" w:hAnsi="Times New Roman" w:cs="Times New Roman"/>
          <w:sz w:val="24"/>
        </w:rPr>
        <w:t xml:space="preserve"> of HEMaV, HEMiV, LEMaV and </w:t>
      </w:r>
      <w:r w:rsidRPr="00E73815">
        <w:rPr>
          <w:rFonts w:ascii="Times New Roman" w:hAnsi="Times New Roman" w:cs="Times New Roman"/>
          <w:sz w:val="24"/>
        </w:rPr>
        <w:t>LEMiV cases on a number line.</w:t>
      </w:r>
    </w:p>
    <w:p w:rsidR="00515FAD" w:rsidRPr="00E73815" w:rsidRDefault="006F530F" w:rsidP="00515FAD">
      <w:pPr>
        <w:spacing w:line="240" w:lineRule="auto"/>
        <w:jc w:val="center"/>
        <w:rPr>
          <w:rFonts w:ascii="Times New Roman" w:hAnsi="Times New Roman" w:cs="Times New Roman"/>
          <w:sz w:val="24"/>
        </w:rPr>
      </w:pPr>
      <w:r>
        <w:object w:dxaOrig="7450"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34.3pt" o:ole="">
            <v:imagedata r:id="rId11" o:title=""/>
          </v:shape>
          <o:OLEObject Type="Embed" ProgID="CorelDRAW.Graphic.12" ShapeID="_x0000_i1025" DrawAspect="Content" ObjectID="_1664954932" r:id="rId12"/>
        </w:object>
      </w:r>
    </w:p>
    <w:p w:rsidR="00515FAD" w:rsidRPr="00BA0981" w:rsidRDefault="00CB1AE8" w:rsidP="00515FAD">
      <w:pPr>
        <w:pStyle w:val="NoSpacing"/>
        <w:ind w:left="1418" w:hanging="1418"/>
        <w:jc w:val="both"/>
        <w:rPr>
          <w:rFonts w:ascii="Times New Roman" w:hAnsi="Times New Roman" w:cs="Times New Roman"/>
          <w:sz w:val="24"/>
        </w:rPr>
      </w:pPr>
      <w:bookmarkStart w:id="0" w:name="_Toc10585395"/>
      <w:r>
        <w:rPr>
          <w:rFonts w:ascii="Times New Roman" w:hAnsi="Times New Roman" w:cs="Times New Roman"/>
          <w:sz w:val="24"/>
        </w:rPr>
        <w:t>Figure 2</w:t>
      </w:r>
      <w:r w:rsidR="00515FAD" w:rsidRPr="00BA0981">
        <w:rPr>
          <w:rFonts w:ascii="Times New Roman" w:hAnsi="Times New Roman" w:cs="Times New Roman"/>
          <w:sz w:val="24"/>
        </w:rPr>
        <w:t xml:space="preserve">: </w:t>
      </w:r>
      <w:r w:rsidR="00515FAD" w:rsidRPr="00BA0981">
        <w:rPr>
          <w:rFonts w:ascii="Times New Roman" w:hAnsi="Times New Roman" w:cs="Times New Roman"/>
          <w:sz w:val="24"/>
        </w:rPr>
        <w:tab/>
        <w:t>Calibrated number line for the explanation of HEMaV, HEMiV, LEMaV and LEMiV cases</w:t>
      </w:r>
      <w:bookmarkStart w:id="1" w:name="_GoBack"/>
      <w:bookmarkEnd w:id="0"/>
      <w:bookmarkEnd w:id="1"/>
    </w:p>
    <w:p w:rsidR="00F508F0" w:rsidRPr="00013904" w:rsidRDefault="00F508F0" w:rsidP="00515FAD">
      <w:pPr>
        <w:jc w:val="both"/>
        <w:rPr>
          <w:rFonts w:ascii="Times New Roman" w:hAnsi="Times New Roman" w:cs="Times New Roman"/>
          <w:sz w:val="12"/>
        </w:rPr>
      </w:pPr>
    </w:p>
    <w:p w:rsidR="00515FAD" w:rsidRDefault="00F508F0" w:rsidP="00515FAD">
      <w:pPr>
        <w:jc w:val="both"/>
        <w:rPr>
          <w:rFonts w:ascii="Times New Roman" w:hAnsi="Times New Roman" w:cs="Times New Roman"/>
          <w:sz w:val="24"/>
          <w:szCs w:val="24"/>
        </w:rPr>
      </w:pPr>
      <w:r>
        <w:rPr>
          <w:rFonts w:ascii="Times New Roman" w:hAnsi="Times New Roman" w:cs="Times New Roman"/>
          <w:sz w:val="24"/>
        </w:rPr>
        <w:t xml:space="preserve">The </w:t>
      </w:r>
      <w:r w:rsidR="00515FAD" w:rsidRPr="00E73815">
        <w:rPr>
          <w:rFonts w:ascii="Times New Roman" w:hAnsi="Times New Roman" w:cs="Times New Roman"/>
          <w:sz w:val="24"/>
        </w:rPr>
        <w:t xml:space="preserve">HEMaV simulation analysis injected very high and positive extreme values into the simulated </w:t>
      </w:r>
      <w:r w:rsidR="00515FAD">
        <w:rPr>
          <w:rFonts w:ascii="Times New Roman" w:hAnsi="Times New Roman" w:cs="Times New Roman"/>
          <w:sz w:val="24"/>
        </w:rPr>
        <w:t>data</w:t>
      </w:r>
      <w:r w:rsidR="00515FAD" w:rsidRPr="00E73815">
        <w:rPr>
          <w:rFonts w:ascii="Times New Roman" w:hAnsi="Times New Roman" w:cs="Times New Roman"/>
          <w:sz w:val="24"/>
        </w:rPr>
        <w:t xml:space="preserve"> of </w:t>
      </w:r>
      <m:oMath>
        <m:r>
          <w:rPr>
            <w:rFonts w:ascii="Cambria Math" w:hAnsi="Cambria Math" w:cs="Times New Roman"/>
            <w:sz w:val="24"/>
          </w:rPr>
          <m:t>Y and X</m:t>
        </m:r>
      </m:oMath>
      <w:r w:rsidR="00515FAD" w:rsidRPr="00E73815">
        <w:rPr>
          <w:rFonts w:ascii="Times New Roman" w:hAnsi="Times New Roman" w:cs="Times New Roman"/>
          <w:sz w:val="24"/>
        </w:rPr>
        <w:t xml:space="preserve"> such</w:t>
      </w:r>
      <w:r w:rsidR="00093ED8">
        <w:rPr>
          <w:rFonts w:ascii="Times New Roman" w:hAnsi="Times New Roman" w:cs="Times New Roman"/>
          <w:sz w:val="24"/>
        </w:rPr>
        <w:t xml:space="preserve"> that the</w:t>
      </w:r>
      <w:r w:rsidR="00515FAD" w:rsidRPr="00E73815">
        <w:rPr>
          <w:rFonts w:ascii="Times New Roman" w:hAnsi="Times New Roman" w:cs="Times New Roman"/>
          <w:sz w:val="24"/>
        </w:rPr>
        <w:t xml:space="preserve"> injected </w:t>
      </w:r>
      <w:r w:rsidR="00093ED8">
        <w:rPr>
          <w:rFonts w:ascii="Times New Roman" w:hAnsi="Times New Roman" w:cs="Times New Roman"/>
          <w:sz w:val="24"/>
        </w:rPr>
        <w:t>values</w:t>
      </w:r>
      <w:r w:rsidR="00515FAD" w:rsidRPr="00E73815">
        <w:rPr>
          <w:rFonts w:ascii="Times New Roman" w:hAnsi="Times New Roman" w:cs="Times New Roman"/>
          <w:sz w:val="24"/>
        </w:rPr>
        <w:t xml:space="preserve"> were </w:t>
      </w:r>
      <w:r w:rsidR="00093ED8">
        <w:rPr>
          <w:rFonts w:ascii="Times New Roman" w:hAnsi="Times New Roman" w:cs="Times New Roman"/>
          <w:sz w:val="24"/>
        </w:rPr>
        <w:t>included</w:t>
      </w:r>
      <w:r w:rsidR="00515FAD" w:rsidRPr="00E73815">
        <w:rPr>
          <w:rFonts w:ascii="Times New Roman" w:hAnsi="Times New Roman" w:cs="Times New Roman"/>
          <w:sz w:val="24"/>
        </w:rPr>
        <w:t xml:space="preserve"> into the sample </w:t>
      </w:r>
      <w:proofErr w:type="gramStart"/>
      <w:r w:rsidR="00515FAD" w:rsidRPr="00E73815">
        <w:rPr>
          <w:rFonts w:ascii="Times New Roman" w:hAnsi="Times New Roman" w:cs="Times New Roman"/>
          <w:sz w:val="24"/>
        </w:rPr>
        <w:t xml:space="preserve">of </w:t>
      </w:r>
      <w:proofErr w:type="gramEnd"/>
      <m:oMath>
        <m:r>
          <w:rPr>
            <w:rFonts w:ascii="Cambria Math" w:hAnsi="Cambria Math" w:cs="Times New Roman"/>
            <w:sz w:val="24"/>
          </w:rPr>
          <m:t>y and x</m:t>
        </m:r>
      </m:oMath>
      <w:r w:rsidR="00515FAD" w:rsidRPr="00E73815">
        <w:rPr>
          <w:rFonts w:ascii="Times New Roman" w:hAnsi="Times New Roman" w:cs="Times New Roman"/>
          <w:sz w:val="24"/>
        </w:rPr>
        <w:t>.</w:t>
      </w:r>
      <w:r w:rsidR="00E71747">
        <w:rPr>
          <w:rFonts w:ascii="Times New Roman" w:hAnsi="Times New Roman" w:cs="Times New Roman"/>
          <w:sz w:val="24"/>
        </w:rPr>
        <w:t xml:space="preserve"> </w:t>
      </w:r>
      <w:r w:rsidR="00E71747" w:rsidRPr="00D215B1">
        <w:rPr>
          <w:rFonts w:ascii="Times New Roman" w:hAnsi="Times New Roman" w:cs="Times New Roman"/>
          <w:sz w:val="24"/>
        </w:rPr>
        <w:t>This process was repeated for the twenty-</w:t>
      </w:r>
      <w:r w:rsidR="00E71747">
        <w:rPr>
          <w:rFonts w:ascii="Times New Roman" w:hAnsi="Times New Roman" w:cs="Times New Roman"/>
          <w:sz w:val="24"/>
        </w:rPr>
        <w:t>six</w:t>
      </w:r>
      <w:r w:rsidR="00E71747" w:rsidRPr="00D215B1">
        <w:rPr>
          <w:rFonts w:ascii="Times New Roman" w:hAnsi="Times New Roman" w:cs="Times New Roman"/>
          <w:sz w:val="24"/>
        </w:rPr>
        <w:t xml:space="preserve"> simulated populations.</w:t>
      </w:r>
    </w:p>
    <w:p w:rsidR="00FF3935" w:rsidRPr="004842AF" w:rsidRDefault="00FF3935" w:rsidP="00232A02">
      <w:pPr>
        <w:jc w:val="both"/>
        <w:rPr>
          <w:rFonts w:ascii="Times New Roman" w:hAnsi="Times New Roman" w:cs="Times New Roman"/>
          <w:sz w:val="24"/>
          <w:szCs w:val="24"/>
        </w:rPr>
      </w:pPr>
    </w:p>
    <w:p w:rsidR="00FF3935" w:rsidRPr="00FF3935" w:rsidRDefault="00FF3935" w:rsidP="00232A02">
      <w:pPr>
        <w:jc w:val="both"/>
        <w:rPr>
          <w:rFonts w:ascii="Times New Roman" w:hAnsi="Times New Roman" w:cs="Times New Roman"/>
          <w:i/>
          <w:sz w:val="24"/>
          <w:szCs w:val="24"/>
        </w:rPr>
      </w:pPr>
      <w:r w:rsidRPr="00FF3935">
        <w:rPr>
          <w:rFonts w:ascii="Times New Roman" w:hAnsi="Times New Roman" w:cs="Times New Roman"/>
          <w:i/>
          <w:sz w:val="24"/>
          <w:szCs w:val="24"/>
        </w:rPr>
        <w:t xml:space="preserve">3.2.2: </w:t>
      </w:r>
      <w:r>
        <w:rPr>
          <w:rFonts w:ascii="Times New Roman" w:hAnsi="Times New Roman" w:cs="Times New Roman"/>
          <w:i/>
          <w:sz w:val="24"/>
          <w:szCs w:val="24"/>
        </w:rPr>
        <w:t>Conducting the simulation analysis</w:t>
      </w:r>
    </w:p>
    <w:p w:rsidR="003B496C" w:rsidRPr="009C3012" w:rsidRDefault="00232A02" w:rsidP="00232A02">
      <w:pPr>
        <w:jc w:val="both"/>
        <w:rPr>
          <w:rFonts w:ascii="Times New Roman" w:hAnsi="Times New Roman" w:cs="Times New Roman"/>
          <w:sz w:val="24"/>
          <w:szCs w:val="24"/>
        </w:rPr>
      </w:pPr>
      <w:r w:rsidRPr="009C3012">
        <w:rPr>
          <w:rFonts w:ascii="Times New Roman" w:hAnsi="Times New Roman" w:cs="Times New Roman"/>
          <w:sz w:val="24"/>
          <w:szCs w:val="24"/>
        </w:rPr>
        <w:t xml:space="preserve">This section compares the </w:t>
      </w:r>
      <w:r w:rsidR="00C17364">
        <w:rPr>
          <w:rFonts w:ascii="Times New Roman" w:hAnsi="Times New Roman" w:cs="Times New Roman"/>
          <w:sz w:val="24"/>
          <w:szCs w:val="24"/>
        </w:rPr>
        <w:t>proposed</w:t>
      </w:r>
      <w:r w:rsidRPr="009C3012">
        <w:rPr>
          <w:rFonts w:ascii="Times New Roman" w:hAnsi="Times New Roman" w:cs="Times New Roman"/>
          <w:sz w:val="24"/>
          <w:szCs w:val="24"/>
        </w:rPr>
        <w:t xml:space="preserve"> estimators and the reviewed estimators using numerical case. An algorithm using R Language was developed for the simulation of data for</w:t>
      </w:r>
      <w:r w:rsidR="00C17364">
        <w:rPr>
          <w:rFonts w:ascii="Times New Roman" w:hAnsi="Times New Roman" w:cs="Times New Roman"/>
          <w:sz w:val="24"/>
          <w:szCs w:val="24"/>
        </w:rPr>
        <w:t xml:space="preserve"> the</w:t>
      </w:r>
      <w:r w:rsidRPr="009C3012">
        <w:rPr>
          <w:rFonts w:ascii="Times New Roman" w:hAnsi="Times New Roman" w:cs="Times New Roman"/>
          <w:sz w:val="24"/>
          <w:szCs w:val="24"/>
        </w:rPr>
        <w:t xml:space="preserve"> </w:t>
      </w:r>
      <w:r w:rsidR="00CD71DD">
        <w:rPr>
          <w:rFonts w:ascii="Times New Roman" w:hAnsi="Times New Roman" w:cs="Times New Roman"/>
          <w:sz w:val="24"/>
          <w:szCs w:val="24"/>
        </w:rPr>
        <w:t>twenty six</w:t>
      </w:r>
      <w:r w:rsidRPr="009C3012">
        <w:rPr>
          <w:rFonts w:ascii="Times New Roman" w:hAnsi="Times New Roman" w:cs="Times New Roman"/>
          <w:sz w:val="24"/>
          <w:szCs w:val="24"/>
        </w:rPr>
        <w:t xml:space="preserve"> populations </w:t>
      </w:r>
      <w:r w:rsidR="003B744E">
        <w:rPr>
          <w:rFonts w:ascii="Times New Roman" w:hAnsi="Times New Roman" w:cs="Times New Roman"/>
          <w:sz w:val="24"/>
          <w:szCs w:val="24"/>
        </w:rPr>
        <w:t xml:space="preserve">each </w:t>
      </w:r>
      <w:r w:rsidRPr="009C3012">
        <w:rPr>
          <w:rFonts w:ascii="Times New Roman" w:hAnsi="Times New Roman" w:cs="Times New Roman"/>
          <w:sz w:val="24"/>
          <w:szCs w:val="24"/>
        </w:rPr>
        <w:t>with different population and sample sizes. The algorithm conducted the simulation and analysis in accord</w:t>
      </w:r>
      <w:r w:rsidR="00BE068E">
        <w:rPr>
          <w:rFonts w:ascii="Times New Roman" w:hAnsi="Times New Roman" w:cs="Times New Roman"/>
          <w:sz w:val="24"/>
          <w:szCs w:val="24"/>
        </w:rPr>
        <w:t>ance to the following procedure</w:t>
      </w:r>
      <w:r w:rsidR="00C17364">
        <w:rPr>
          <w:rFonts w:ascii="Times New Roman" w:hAnsi="Times New Roman" w:cs="Times New Roman"/>
          <w:sz w:val="24"/>
          <w:szCs w:val="24"/>
        </w:rPr>
        <w:t>.</w:t>
      </w:r>
    </w:p>
    <w:p w:rsidR="00232A02" w:rsidRPr="009C3012" w:rsidRDefault="006D7D75" w:rsidP="00DE13B3">
      <w:pPr>
        <w:pStyle w:val="ListParagraph"/>
        <w:numPr>
          <w:ilvl w:val="0"/>
          <w:numId w:val="5"/>
        </w:numPr>
        <w:jc w:val="both"/>
        <w:rPr>
          <w:rFonts w:ascii="Times New Roman" w:hAnsi="Times New Roman" w:cs="Times New Roman"/>
          <w:sz w:val="24"/>
          <w:szCs w:val="24"/>
        </w:rPr>
      </w:pPr>
      <w:r w:rsidRPr="009C3012">
        <w:rPr>
          <w:rFonts w:ascii="Times New Roman" w:hAnsi="Times New Roman" w:cs="Times New Roman"/>
          <w:sz w:val="24"/>
          <w:szCs w:val="24"/>
        </w:rPr>
        <w:t>Selection of</w:t>
      </w:r>
      <w:r w:rsidR="003B744E">
        <w:rPr>
          <w:rFonts w:ascii="Times New Roman" w:hAnsi="Times New Roman" w:cs="Times New Roman"/>
          <w:sz w:val="24"/>
          <w:szCs w:val="24"/>
        </w:rPr>
        <w:t xml:space="preserve"> different</w:t>
      </w:r>
      <w:r w:rsidRPr="009C3012">
        <w:rPr>
          <w:rFonts w:ascii="Times New Roman" w:hAnsi="Times New Roman" w:cs="Times New Roman"/>
          <w:sz w:val="24"/>
          <w:szCs w:val="24"/>
        </w:rPr>
        <w:t xml:space="preserve"> population and sample sizes for </w:t>
      </w:r>
      <w:r w:rsidR="00BE068E">
        <w:rPr>
          <w:rFonts w:ascii="Times New Roman" w:hAnsi="Times New Roman" w:cs="Times New Roman"/>
          <w:sz w:val="24"/>
          <w:szCs w:val="24"/>
        </w:rPr>
        <w:t xml:space="preserve">the </w:t>
      </w:r>
      <w:r w:rsidR="00C17364">
        <w:rPr>
          <w:rFonts w:ascii="Times New Roman" w:hAnsi="Times New Roman" w:cs="Times New Roman"/>
          <w:sz w:val="24"/>
          <w:szCs w:val="24"/>
        </w:rPr>
        <w:t xml:space="preserve">twenty </w:t>
      </w:r>
      <w:r w:rsidR="00CD71DD">
        <w:rPr>
          <w:rFonts w:ascii="Times New Roman" w:hAnsi="Times New Roman" w:cs="Times New Roman"/>
          <w:sz w:val="24"/>
          <w:szCs w:val="24"/>
        </w:rPr>
        <w:t>six populations</w:t>
      </w:r>
      <w:r w:rsidR="00DE13B3">
        <w:rPr>
          <w:rFonts w:ascii="Times New Roman" w:hAnsi="Times New Roman" w:cs="Times New Roman"/>
          <w:sz w:val="24"/>
          <w:szCs w:val="24"/>
        </w:rPr>
        <w:t xml:space="preserve"> in asymptotic procedure</w:t>
      </w:r>
      <w:r w:rsidRPr="009C3012">
        <w:rPr>
          <w:rFonts w:ascii="Times New Roman" w:hAnsi="Times New Roman" w:cs="Times New Roman"/>
          <w:sz w:val="24"/>
          <w:szCs w:val="24"/>
        </w:rPr>
        <w:t>.</w:t>
      </w:r>
    </w:p>
    <w:p w:rsidR="006D7D75" w:rsidRPr="009C3012" w:rsidRDefault="006D7D75" w:rsidP="006D7D75">
      <w:pPr>
        <w:pStyle w:val="ListParagraph"/>
        <w:numPr>
          <w:ilvl w:val="0"/>
          <w:numId w:val="5"/>
        </w:numPr>
        <w:jc w:val="both"/>
        <w:rPr>
          <w:rFonts w:ascii="Times New Roman" w:hAnsi="Times New Roman" w:cs="Times New Roman"/>
          <w:sz w:val="24"/>
          <w:szCs w:val="24"/>
        </w:rPr>
      </w:pPr>
      <w:r w:rsidRPr="009C3012">
        <w:rPr>
          <w:rFonts w:ascii="Times New Roman" w:hAnsi="Times New Roman" w:cs="Times New Roman"/>
          <w:sz w:val="24"/>
          <w:szCs w:val="24"/>
        </w:rPr>
        <w:lastRenderedPageBreak/>
        <w:t>Simulat</w:t>
      </w:r>
      <w:r w:rsidR="00BE068E">
        <w:rPr>
          <w:rFonts w:ascii="Times New Roman" w:hAnsi="Times New Roman" w:cs="Times New Roman"/>
          <w:sz w:val="24"/>
          <w:szCs w:val="24"/>
        </w:rPr>
        <w:t>ion of</w:t>
      </w:r>
      <w:r w:rsidRPr="009C3012">
        <w:rPr>
          <w:rFonts w:ascii="Times New Roman" w:hAnsi="Times New Roman" w:cs="Times New Roman"/>
          <w:sz w:val="24"/>
          <w:szCs w:val="24"/>
        </w:rPr>
        <w:t xml:space="preserve"> data following normal distribution with pre-defined location and scalar values for each of the </w:t>
      </w:r>
      <w:r w:rsidR="00CD71DD">
        <w:rPr>
          <w:rFonts w:ascii="Times New Roman" w:hAnsi="Times New Roman" w:cs="Times New Roman"/>
          <w:sz w:val="24"/>
          <w:szCs w:val="24"/>
        </w:rPr>
        <w:t>twenty six populations</w:t>
      </w:r>
      <w:r w:rsidRPr="009C3012">
        <w:rPr>
          <w:rFonts w:ascii="Times New Roman" w:hAnsi="Times New Roman" w:cs="Times New Roman"/>
          <w:sz w:val="24"/>
          <w:szCs w:val="24"/>
        </w:rPr>
        <w:t xml:space="preserve"> and for two population variables </w:t>
      </w:r>
      <m:oMath>
        <m:r>
          <w:rPr>
            <w:rFonts w:ascii="Cambria Math" w:hAnsi="Cambria Math" w:cs="Times New Roman"/>
            <w:sz w:val="24"/>
            <w:szCs w:val="24"/>
          </w:rPr>
          <m:t>Y</m:t>
        </m:r>
      </m:oMath>
      <w:r w:rsidRPr="009C3012">
        <w:rPr>
          <w:rFonts w:ascii="Times New Roman" w:hAnsi="Times New Roman" w:cs="Times New Roman"/>
          <w:sz w:val="24"/>
          <w:szCs w:val="24"/>
        </w:rPr>
        <w:t xml:space="preserve"> and </w:t>
      </w:r>
      <m:oMath>
        <m:r>
          <w:rPr>
            <w:rFonts w:ascii="Cambria Math" w:hAnsi="Cambria Math" w:cs="Times New Roman"/>
            <w:sz w:val="24"/>
            <w:szCs w:val="24"/>
          </w:rPr>
          <m:t>X</m:t>
        </m:r>
      </m:oMath>
      <w:r w:rsidRPr="009C3012">
        <w:rPr>
          <w:rFonts w:ascii="Times New Roman" w:hAnsi="Times New Roman" w:cs="Times New Roman"/>
          <w:sz w:val="24"/>
          <w:szCs w:val="24"/>
        </w:rPr>
        <w:t xml:space="preserve"> with pre-defined high and positive correlation coefficient.</w:t>
      </w:r>
    </w:p>
    <w:p w:rsidR="006D7D75" w:rsidRPr="009C3012" w:rsidRDefault="00685EF1" w:rsidP="006D7D75">
      <w:pPr>
        <w:pStyle w:val="ListParagraph"/>
        <w:numPr>
          <w:ilvl w:val="0"/>
          <w:numId w:val="5"/>
        </w:numPr>
        <w:jc w:val="both"/>
        <w:rPr>
          <w:rFonts w:ascii="Times New Roman" w:hAnsi="Times New Roman" w:cs="Times New Roman"/>
          <w:sz w:val="24"/>
          <w:szCs w:val="24"/>
        </w:rPr>
      </w:pPr>
      <w:r w:rsidRPr="009C3012">
        <w:rPr>
          <w:rFonts w:ascii="Times New Roman" w:hAnsi="Times New Roman" w:cs="Times New Roman"/>
          <w:sz w:val="24"/>
          <w:szCs w:val="24"/>
        </w:rPr>
        <w:t xml:space="preserve">An extreme maximum value was injected into each of </w:t>
      </w:r>
      <m:oMath>
        <m:r>
          <w:rPr>
            <w:rFonts w:ascii="Cambria Math" w:hAnsi="Cambria Math" w:cs="Times New Roman"/>
            <w:sz w:val="24"/>
            <w:szCs w:val="24"/>
          </w:rPr>
          <m:t>Y</m:t>
        </m:r>
      </m:oMath>
      <w:r w:rsidRPr="009C3012">
        <w:rPr>
          <w:rFonts w:ascii="Times New Roman" w:hAnsi="Times New Roman" w:cs="Times New Roman"/>
          <w:sz w:val="24"/>
          <w:szCs w:val="24"/>
        </w:rPr>
        <w:t xml:space="preserve"> and </w:t>
      </w:r>
      <m:oMath>
        <m:r>
          <w:rPr>
            <w:rFonts w:ascii="Cambria Math" w:hAnsi="Cambria Math" w:cs="Times New Roman"/>
            <w:sz w:val="24"/>
            <w:szCs w:val="24"/>
          </w:rPr>
          <m:t>X</m:t>
        </m:r>
      </m:oMath>
      <w:r w:rsidRPr="009C3012">
        <w:rPr>
          <w:rFonts w:ascii="Times New Roman" w:hAnsi="Times New Roman" w:cs="Times New Roman"/>
          <w:sz w:val="24"/>
          <w:szCs w:val="24"/>
        </w:rPr>
        <w:t xml:space="preserve"> such that these extreme values were also sampled into the </w:t>
      </w:r>
      <w:r w:rsidR="003B744E">
        <w:rPr>
          <w:rFonts w:ascii="Times New Roman" w:hAnsi="Times New Roman" w:cs="Times New Roman"/>
          <w:sz w:val="24"/>
          <w:szCs w:val="24"/>
        </w:rPr>
        <w:t xml:space="preserve">sample variables </w:t>
      </w:r>
      <m:oMath>
        <m:r>
          <w:rPr>
            <w:rFonts w:ascii="Cambria Math" w:hAnsi="Cambria Math" w:cs="Times New Roman"/>
            <w:sz w:val="24"/>
            <w:szCs w:val="24"/>
          </w:rPr>
          <m:t>y</m:t>
        </m:r>
      </m:oMath>
      <w:r w:rsidRPr="009C3012">
        <w:rPr>
          <w:rFonts w:ascii="Times New Roman" w:hAnsi="Times New Roman" w:cs="Times New Roman"/>
          <w:sz w:val="24"/>
          <w:szCs w:val="24"/>
        </w:rPr>
        <w:t xml:space="preserve"> </w:t>
      </w:r>
      <w:proofErr w:type="gramStart"/>
      <w:r w:rsidRPr="009C3012">
        <w:rPr>
          <w:rFonts w:ascii="Times New Roman" w:hAnsi="Times New Roman" w:cs="Times New Roman"/>
          <w:sz w:val="24"/>
          <w:szCs w:val="24"/>
        </w:rPr>
        <w:t xml:space="preserve">and </w:t>
      </w:r>
      <w:proofErr w:type="gramEnd"/>
      <m:oMath>
        <m:r>
          <w:rPr>
            <w:rFonts w:ascii="Cambria Math" w:hAnsi="Cambria Math" w:cs="Times New Roman"/>
            <w:sz w:val="24"/>
            <w:szCs w:val="24"/>
          </w:rPr>
          <m:t>x</m:t>
        </m:r>
      </m:oMath>
      <w:r w:rsidRPr="009C3012">
        <w:rPr>
          <w:rFonts w:ascii="Times New Roman" w:hAnsi="Times New Roman" w:cs="Times New Roman"/>
          <w:sz w:val="24"/>
          <w:szCs w:val="24"/>
        </w:rPr>
        <w:t>.</w:t>
      </w:r>
    </w:p>
    <w:p w:rsidR="00327A92" w:rsidRPr="009C3012" w:rsidRDefault="00082CFE" w:rsidP="006D7D75">
      <w:pPr>
        <w:pStyle w:val="ListParagraph"/>
        <w:numPr>
          <w:ilvl w:val="0"/>
          <w:numId w:val="5"/>
        </w:numPr>
        <w:jc w:val="both"/>
        <w:rPr>
          <w:rFonts w:ascii="Times New Roman" w:hAnsi="Times New Roman" w:cs="Times New Roman"/>
          <w:sz w:val="24"/>
          <w:szCs w:val="24"/>
        </w:rPr>
      </w:pPr>
      <w:r w:rsidRPr="009C3012">
        <w:rPr>
          <w:rFonts w:ascii="Times New Roman" w:hAnsi="Times New Roman" w:cs="Times New Roman"/>
          <w:sz w:val="24"/>
          <w:szCs w:val="24"/>
        </w:rPr>
        <w:t xml:space="preserve">The extreme maximum </w:t>
      </w:r>
      <w:r w:rsidR="00A40001">
        <w:rPr>
          <w:rFonts w:ascii="Times New Roman" w:hAnsi="Times New Roman" w:cs="Times New Roman"/>
          <w:sz w:val="24"/>
          <w:szCs w:val="24"/>
        </w:rPr>
        <w:t>value</w:t>
      </w:r>
      <w:r w:rsidRPr="009C3012">
        <w:rPr>
          <w:rFonts w:ascii="Times New Roman" w:hAnsi="Times New Roman" w:cs="Times New Roman"/>
          <w:sz w:val="24"/>
          <w:szCs w:val="24"/>
        </w:rPr>
        <w:t xml:space="preserve"> was classified into two types namely HIGH EXTREME MAXIMUM VALUE (HEMaV) and LOW EXTREME MAXIMUM VALUE (LEMaV). Hence, the analysis is divided into two parts in order to examine the reaction of the proposed estimators to both </w:t>
      </w:r>
      <w:r w:rsidR="00207925" w:rsidRPr="009C3012">
        <w:rPr>
          <w:rFonts w:ascii="Times New Roman" w:hAnsi="Times New Roman" w:cs="Times New Roman"/>
          <w:sz w:val="24"/>
          <w:szCs w:val="24"/>
        </w:rPr>
        <w:t>HEMaV and LEMaV</w:t>
      </w:r>
      <w:r w:rsidRPr="009C3012">
        <w:rPr>
          <w:rFonts w:ascii="Times New Roman" w:hAnsi="Times New Roman" w:cs="Times New Roman"/>
          <w:sz w:val="24"/>
          <w:szCs w:val="24"/>
        </w:rPr>
        <w:t>.</w:t>
      </w:r>
    </w:p>
    <w:p w:rsidR="00082CFE" w:rsidRPr="009C3012" w:rsidRDefault="00082CFE" w:rsidP="006D7D75">
      <w:pPr>
        <w:pStyle w:val="ListParagraph"/>
        <w:numPr>
          <w:ilvl w:val="0"/>
          <w:numId w:val="5"/>
        </w:numPr>
        <w:jc w:val="both"/>
        <w:rPr>
          <w:rFonts w:ascii="Times New Roman" w:hAnsi="Times New Roman" w:cs="Times New Roman"/>
          <w:sz w:val="24"/>
          <w:szCs w:val="24"/>
        </w:rPr>
      </w:pPr>
      <w:r w:rsidRPr="009C3012">
        <w:rPr>
          <w:rFonts w:ascii="Times New Roman" w:hAnsi="Times New Roman" w:cs="Times New Roman"/>
          <w:sz w:val="24"/>
          <w:szCs w:val="24"/>
        </w:rPr>
        <w:t xml:space="preserve">For </w:t>
      </w:r>
      <w:r w:rsidR="00507C93" w:rsidRPr="009C3012">
        <w:rPr>
          <w:rFonts w:ascii="Times New Roman" w:hAnsi="Times New Roman" w:cs="Times New Roman"/>
          <w:sz w:val="24"/>
          <w:szCs w:val="24"/>
        </w:rPr>
        <w:t>each of HEMaV and LEMaV, other necessary parameters w</w:t>
      </w:r>
      <w:r w:rsidR="00BE068E">
        <w:rPr>
          <w:rFonts w:ascii="Times New Roman" w:hAnsi="Times New Roman" w:cs="Times New Roman"/>
          <w:sz w:val="24"/>
          <w:szCs w:val="24"/>
        </w:rPr>
        <w:t xml:space="preserve">ere computed, the Bias, </w:t>
      </w:r>
      <w:r w:rsidR="00BE068E" w:rsidRPr="009C3012">
        <w:rPr>
          <w:rFonts w:ascii="Times New Roman" w:hAnsi="Times New Roman" w:cs="Times New Roman"/>
          <w:sz w:val="24"/>
          <w:szCs w:val="24"/>
        </w:rPr>
        <w:t>variance</w:t>
      </w:r>
      <w:r w:rsidR="00BE068E">
        <w:rPr>
          <w:rFonts w:ascii="Times New Roman" w:hAnsi="Times New Roman" w:cs="Times New Roman"/>
          <w:sz w:val="24"/>
          <w:szCs w:val="24"/>
        </w:rPr>
        <w:t xml:space="preserve">s, MSE </w:t>
      </w:r>
      <w:r w:rsidR="00507C93" w:rsidRPr="009C3012">
        <w:rPr>
          <w:rFonts w:ascii="Times New Roman" w:hAnsi="Times New Roman" w:cs="Times New Roman"/>
          <w:sz w:val="24"/>
          <w:szCs w:val="24"/>
        </w:rPr>
        <w:t xml:space="preserve">were, also, computed. Finally, the relative efficiencies were computed, </w:t>
      </w:r>
      <w:r w:rsidR="0038517F">
        <w:rPr>
          <w:rFonts w:ascii="Times New Roman" w:hAnsi="Times New Roman" w:cs="Times New Roman"/>
          <w:sz w:val="24"/>
          <w:szCs w:val="24"/>
        </w:rPr>
        <w:t>f</w:t>
      </w:r>
      <w:r w:rsidR="0038517F" w:rsidRPr="009C3012">
        <w:rPr>
          <w:rFonts w:ascii="Times New Roman" w:hAnsi="Times New Roman" w:cs="Times New Roman"/>
          <w:sz w:val="24"/>
          <w:szCs w:val="24"/>
        </w:rPr>
        <w:t xml:space="preserve">or </w:t>
      </w:r>
      <w:r w:rsidR="00507C93" w:rsidRPr="009C3012">
        <w:rPr>
          <w:rFonts w:ascii="Times New Roman" w:hAnsi="Times New Roman" w:cs="Times New Roman"/>
          <w:sz w:val="24"/>
          <w:szCs w:val="24"/>
        </w:rPr>
        <w:t xml:space="preserve">all the </w:t>
      </w:r>
      <w:r w:rsidR="00CD71DD">
        <w:rPr>
          <w:rFonts w:ascii="Times New Roman" w:hAnsi="Times New Roman" w:cs="Times New Roman"/>
          <w:sz w:val="24"/>
          <w:szCs w:val="24"/>
        </w:rPr>
        <w:t>twenty six populations</w:t>
      </w:r>
      <w:r w:rsidR="00507C93" w:rsidRPr="009C3012">
        <w:rPr>
          <w:rFonts w:ascii="Times New Roman" w:hAnsi="Times New Roman" w:cs="Times New Roman"/>
          <w:sz w:val="24"/>
          <w:szCs w:val="24"/>
        </w:rPr>
        <w:t>.</w:t>
      </w:r>
    </w:p>
    <w:p w:rsidR="00AF09E7" w:rsidRDefault="00E5693F" w:rsidP="00E73815">
      <w:pPr>
        <w:jc w:val="both"/>
        <w:rPr>
          <w:rFonts w:ascii="Times New Roman" w:hAnsi="Times New Roman" w:cs="Times New Roman"/>
          <w:sz w:val="24"/>
        </w:rPr>
      </w:pPr>
      <w:r>
        <w:rPr>
          <w:rFonts w:ascii="Times New Roman" w:hAnsi="Times New Roman" w:cs="Times New Roman"/>
          <w:sz w:val="24"/>
          <w:szCs w:val="24"/>
        </w:rPr>
        <w:t>Tables 1 through 10</w:t>
      </w:r>
      <w:r w:rsidR="00F20268">
        <w:rPr>
          <w:rFonts w:ascii="Times New Roman" w:hAnsi="Times New Roman" w:cs="Times New Roman"/>
          <w:sz w:val="24"/>
          <w:szCs w:val="24"/>
        </w:rPr>
        <w:t xml:space="preserve"> display</w:t>
      </w:r>
      <w:r w:rsidR="00B30055">
        <w:rPr>
          <w:rFonts w:ascii="Times New Roman" w:hAnsi="Times New Roman" w:cs="Times New Roman"/>
          <w:sz w:val="24"/>
          <w:szCs w:val="24"/>
        </w:rPr>
        <w:t xml:space="preserve"> the analysi</w:t>
      </w:r>
      <w:r w:rsidR="00A2368E">
        <w:rPr>
          <w:rFonts w:ascii="Times New Roman" w:hAnsi="Times New Roman" w:cs="Times New Roman"/>
          <w:sz w:val="24"/>
          <w:szCs w:val="24"/>
        </w:rPr>
        <w:t xml:space="preserve">s results for the bias, MSEs and </w:t>
      </w:r>
      <w:r w:rsidR="00B30055">
        <w:rPr>
          <w:rFonts w:ascii="Times New Roman" w:hAnsi="Times New Roman" w:cs="Times New Roman"/>
          <w:sz w:val="24"/>
          <w:szCs w:val="24"/>
        </w:rPr>
        <w:t xml:space="preserve">the </w:t>
      </w:r>
      <w:r w:rsidR="00F20268">
        <w:rPr>
          <w:rFonts w:ascii="Times New Roman" w:hAnsi="Times New Roman" w:cs="Times New Roman"/>
          <w:sz w:val="24"/>
          <w:szCs w:val="24"/>
        </w:rPr>
        <w:t xml:space="preserve">percentage </w:t>
      </w:r>
      <w:r w:rsidR="00A2368E">
        <w:rPr>
          <w:rFonts w:ascii="Times New Roman" w:hAnsi="Times New Roman" w:cs="Times New Roman"/>
          <w:sz w:val="24"/>
          <w:szCs w:val="24"/>
        </w:rPr>
        <w:t>relative efficiencies</w:t>
      </w:r>
      <w:r w:rsidR="004D4A28">
        <w:rPr>
          <w:rFonts w:ascii="Times New Roman" w:hAnsi="Times New Roman" w:cs="Times New Roman"/>
          <w:sz w:val="24"/>
          <w:szCs w:val="24"/>
        </w:rPr>
        <w:t xml:space="preserve"> for HEMaV case only</w:t>
      </w:r>
      <w:r w:rsidR="00A2368E">
        <w:rPr>
          <w:rFonts w:ascii="Times New Roman" w:hAnsi="Times New Roman" w:cs="Times New Roman"/>
          <w:sz w:val="24"/>
          <w:szCs w:val="24"/>
        </w:rPr>
        <w:t>.</w:t>
      </w:r>
      <w:r w:rsidR="00E71747">
        <w:rPr>
          <w:rFonts w:ascii="Times New Roman" w:hAnsi="Times New Roman" w:cs="Times New Roman"/>
          <w:sz w:val="24"/>
          <w:szCs w:val="24"/>
        </w:rPr>
        <w:t xml:space="preserve"> </w:t>
      </w:r>
      <w:r w:rsidR="00C80824" w:rsidRPr="00B261C5">
        <w:rPr>
          <w:rFonts w:ascii="Times New Roman" w:hAnsi="Times New Roman" w:cs="Times New Roman"/>
          <w:sz w:val="24"/>
          <w:szCs w:val="24"/>
        </w:rPr>
        <w:t xml:space="preserve">Explanations on the </w:t>
      </w:r>
      <w:r w:rsidR="004842AF" w:rsidRPr="00B261C5">
        <w:rPr>
          <w:rFonts w:ascii="Times New Roman" w:hAnsi="Times New Roman" w:cs="Times New Roman"/>
          <w:sz w:val="24"/>
          <w:szCs w:val="24"/>
        </w:rPr>
        <w:t xml:space="preserve">HEMaV case </w:t>
      </w:r>
      <w:r w:rsidR="00C80824" w:rsidRPr="00B261C5">
        <w:rPr>
          <w:rFonts w:ascii="Times New Roman" w:hAnsi="Times New Roman" w:cs="Times New Roman"/>
          <w:sz w:val="24"/>
          <w:szCs w:val="24"/>
        </w:rPr>
        <w:t xml:space="preserve">and the </w:t>
      </w:r>
      <w:r w:rsidR="004842AF" w:rsidRPr="00B261C5">
        <w:rPr>
          <w:rFonts w:ascii="Times New Roman" w:hAnsi="Times New Roman" w:cs="Times New Roman"/>
          <w:sz w:val="24"/>
          <w:szCs w:val="24"/>
        </w:rPr>
        <w:t>LEMaV case</w:t>
      </w:r>
      <w:r w:rsidR="00C80824" w:rsidRPr="00B261C5">
        <w:rPr>
          <w:rFonts w:ascii="Times New Roman" w:hAnsi="Times New Roman" w:cs="Times New Roman"/>
          <w:sz w:val="24"/>
          <w:szCs w:val="24"/>
        </w:rPr>
        <w:t xml:space="preserve"> are</w:t>
      </w:r>
      <w:r w:rsidR="004842AF" w:rsidRPr="00B261C5">
        <w:rPr>
          <w:rFonts w:ascii="Times New Roman" w:hAnsi="Times New Roman" w:cs="Times New Roman"/>
          <w:sz w:val="24"/>
          <w:szCs w:val="24"/>
        </w:rPr>
        <w:t xml:space="preserve"> presented in the subsequent section. The</w:t>
      </w:r>
      <w:r w:rsidR="004842AF">
        <w:rPr>
          <w:rFonts w:ascii="Times New Roman" w:hAnsi="Times New Roman" w:cs="Times New Roman"/>
          <w:sz w:val="24"/>
          <w:szCs w:val="24"/>
        </w:rPr>
        <w:t xml:space="preserve"> HEMiV and the LEMiV case analyses and discussion were not included in this study.</w:t>
      </w:r>
    </w:p>
    <w:p w:rsidR="000240F7" w:rsidRDefault="000240F7" w:rsidP="004F09F5"/>
    <w:p w:rsidR="006E080A" w:rsidRPr="006E080A" w:rsidRDefault="00496ABC" w:rsidP="006E080A">
      <w:pPr>
        <w:pStyle w:val="NoSpacing"/>
        <w:jc w:val="center"/>
        <w:rPr>
          <w:rFonts w:ascii="Times New Roman" w:hAnsi="Times New Roman" w:cs="Times New Roman"/>
        </w:rPr>
      </w:pPr>
      <w:r>
        <w:rPr>
          <w:rFonts w:ascii="Times New Roman" w:eastAsia="Times New Roman" w:hAnsi="Times New Roman" w:cs="Times New Roman"/>
        </w:rPr>
        <w:t>Table 1</w:t>
      </w:r>
      <w:r w:rsidR="006E080A" w:rsidRPr="006E080A">
        <w:rPr>
          <w:rFonts w:ascii="Times New Roman" w:eastAsia="Times New Roman" w:hAnsi="Times New Roman" w:cs="Times New Roman"/>
        </w:rPr>
        <w:t>: Distribution of the population and sample sizes over the t</w:t>
      </w:r>
      <w:r>
        <w:rPr>
          <w:rFonts w:ascii="Times New Roman" w:eastAsia="Times New Roman" w:hAnsi="Times New Roman" w:cs="Times New Roman"/>
        </w:rPr>
        <w:t>wenty-six simulated populations</w:t>
      </w:r>
    </w:p>
    <w:tbl>
      <w:tblPr>
        <w:tblW w:w="10734" w:type="dxa"/>
        <w:jc w:val="center"/>
        <w:tblInd w:w="720" w:type="dxa"/>
        <w:tblLook w:val="04A0" w:firstRow="1" w:lastRow="0" w:firstColumn="1" w:lastColumn="0" w:noHBand="0" w:noVBand="1"/>
      </w:tblPr>
      <w:tblGrid>
        <w:gridCol w:w="1337"/>
        <w:gridCol w:w="760"/>
        <w:gridCol w:w="757"/>
        <w:gridCol w:w="750"/>
        <w:gridCol w:w="743"/>
        <w:gridCol w:w="736"/>
        <w:gridCol w:w="703"/>
        <w:gridCol w:w="703"/>
        <w:gridCol w:w="703"/>
        <w:gridCol w:w="703"/>
        <w:gridCol w:w="703"/>
        <w:gridCol w:w="703"/>
        <w:gridCol w:w="703"/>
        <w:gridCol w:w="730"/>
      </w:tblGrid>
      <w:tr w:rsidR="006E080A" w:rsidRPr="006E080A" w:rsidTr="009A1059">
        <w:trPr>
          <w:trHeight w:val="300"/>
          <w:jc w:val="center"/>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80A" w:rsidRPr="006E080A" w:rsidRDefault="006E080A" w:rsidP="009A1059">
            <w:pPr>
              <w:pStyle w:val="NoSpacing"/>
              <w:rPr>
                <w:rFonts w:ascii="Times New Roman" w:eastAsia="Times New Roman" w:hAnsi="Times New Roman" w:cs="Times New Roman"/>
              </w:rPr>
            </w:pPr>
            <w:r w:rsidRPr="006E080A">
              <w:rPr>
                <w:rFonts w:ascii="Times New Roman" w:eastAsia="Times New Roman" w:hAnsi="Times New Roman" w:cs="Times New Roman"/>
                <w:b/>
                <w:color w:val="000000"/>
              </w:rPr>
              <w:t>Population</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4</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9</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10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11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12</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13</w:t>
            </w:r>
          </w:p>
        </w:tc>
      </w:tr>
      <w:tr w:rsidR="006E080A" w:rsidRPr="006E080A" w:rsidTr="009A1059">
        <w:trPr>
          <w:trHeight w:val="300"/>
          <w:jc w:val="center"/>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80A" w:rsidRPr="006E080A" w:rsidRDefault="006E080A" w:rsidP="009A1059">
            <w:pPr>
              <w:pStyle w:val="NoSpacing"/>
              <w:rPr>
                <w:rFonts w:ascii="Times New Roman" w:eastAsia="Times New Roman" w:hAnsi="Times New Roman" w:cs="Times New Roman"/>
              </w:rPr>
            </w:pPr>
            <m:oMathPara>
              <m:oMath>
                <m:r>
                  <w:rPr>
                    <w:rFonts w:ascii="Cambria Math" w:eastAsia="Times New Roman" w:hAnsi="Cambria Math" w:cs="Times New Roman"/>
                  </w:rPr>
                  <m:t>N</m:t>
                </m:r>
              </m:oMath>
            </m:oMathPara>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5000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4800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4600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4400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4200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4000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3800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3600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3400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3200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3000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2800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2600</w:t>
            </w:r>
          </w:p>
        </w:tc>
      </w:tr>
      <w:tr w:rsidR="006E080A" w:rsidRPr="006E080A" w:rsidTr="009A1059">
        <w:trPr>
          <w:trHeight w:val="300"/>
          <w:jc w:val="center"/>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80A" w:rsidRPr="006E080A" w:rsidRDefault="006E080A" w:rsidP="009A1059">
            <w:pPr>
              <w:pStyle w:val="NoSpacing"/>
              <w:rPr>
                <w:rFonts w:ascii="Times New Roman" w:eastAsia="Times New Roman" w:hAnsi="Times New Roman" w:cs="Times New Roman"/>
              </w:rPr>
            </w:pPr>
            <m:oMathPara>
              <m:oMath>
                <m:r>
                  <w:rPr>
                    <w:rFonts w:ascii="Cambria Math" w:eastAsia="Times New Roman" w:hAnsi="Cambria Math" w:cs="Times New Roman"/>
                  </w:rPr>
                  <m:t>n</m:t>
                </m:r>
              </m:oMath>
            </m:oMathPara>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1667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1600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1533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1467</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1400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1333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1267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1200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1133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1067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1000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933</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867</w:t>
            </w:r>
          </w:p>
        </w:tc>
      </w:tr>
    </w:tbl>
    <w:p w:rsidR="006E080A" w:rsidRPr="006E080A" w:rsidRDefault="006E080A" w:rsidP="006E080A">
      <w:pPr>
        <w:pStyle w:val="NoSpacing"/>
        <w:rPr>
          <w:rFonts w:ascii="Times New Roman" w:hAnsi="Times New Roman" w:cs="Times New Roman"/>
        </w:rPr>
      </w:pPr>
    </w:p>
    <w:p w:rsidR="006E080A" w:rsidRPr="006E080A" w:rsidRDefault="00496ABC" w:rsidP="006E080A">
      <w:pPr>
        <w:pStyle w:val="NoSpacing"/>
        <w:ind w:left="993" w:hanging="993"/>
        <w:rPr>
          <w:rFonts w:ascii="Times New Roman" w:hAnsi="Times New Roman" w:cs="Times New Roman"/>
        </w:rPr>
      </w:pPr>
      <w:r>
        <w:rPr>
          <w:rFonts w:ascii="Times New Roman" w:eastAsia="Times New Roman" w:hAnsi="Times New Roman" w:cs="Times New Roman"/>
        </w:rPr>
        <w:t>Table 2</w:t>
      </w:r>
      <w:r w:rsidR="006E080A" w:rsidRPr="006E080A">
        <w:rPr>
          <w:rFonts w:ascii="Times New Roman" w:eastAsia="Times New Roman" w:hAnsi="Times New Roman" w:cs="Times New Roman"/>
        </w:rPr>
        <w:t>: Distribution of the population and sample sizes over the twenty-six simulated populations (</w:t>
      </w:r>
      <w:r w:rsidR="006E080A" w:rsidRPr="006E080A">
        <w:rPr>
          <w:rFonts w:ascii="Times New Roman" w:eastAsia="Times New Roman" w:hAnsi="Times New Roman" w:cs="Times New Roman"/>
          <w:color w:val="000000"/>
        </w:rPr>
        <w:t>continuation</w:t>
      </w:r>
      <w:r w:rsidR="006E080A" w:rsidRPr="006E080A">
        <w:rPr>
          <w:rFonts w:ascii="Times New Roman" w:eastAsia="Times New Roman" w:hAnsi="Times New Roman" w:cs="Times New Roman"/>
        </w:rPr>
        <w:t>)</w:t>
      </w:r>
    </w:p>
    <w:tbl>
      <w:tblPr>
        <w:tblW w:w="10056" w:type="dxa"/>
        <w:jc w:val="center"/>
        <w:tblInd w:w="93" w:type="dxa"/>
        <w:tblLook w:val="04A0" w:firstRow="1" w:lastRow="0" w:firstColumn="1" w:lastColumn="0" w:noHBand="0" w:noVBand="1"/>
      </w:tblPr>
      <w:tblGrid>
        <w:gridCol w:w="1244"/>
        <w:gridCol w:w="749"/>
        <w:gridCol w:w="836"/>
        <w:gridCol w:w="825"/>
        <w:gridCol w:w="786"/>
        <w:gridCol w:w="728"/>
        <w:gridCol w:w="687"/>
        <w:gridCol w:w="687"/>
        <w:gridCol w:w="687"/>
        <w:gridCol w:w="558"/>
        <w:gridCol w:w="631"/>
        <w:gridCol w:w="549"/>
        <w:gridCol w:w="579"/>
        <w:gridCol w:w="510"/>
      </w:tblGrid>
      <w:tr w:rsidR="006E080A" w:rsidRPr="006E080A" w:rsidTr="009A1059">
        <w:trPr>
          <w:trHeight w:val="30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80A" w:rsidRPr="006E080A" w:rsidRDefault="006E080A" w:rsidP="009A1059">
            <w:pPr>
              <w:pStyle w:val="NoSpacing"/>
              <w:rPr>
                <w:rFonts w:ascii="Times New Roman" w:eastAsia="Times New Roman" w:hAnsi="Times New Roman" w:cs="Times New Roman"/>
              </w:rPr>
            </w:pPr>
            <w:r w:rsidRPr="006E080A">
              <w:rPr>
                <w:rFonts w:ascii="Times New Roman" w:eastAsia="Times New Roman" w:hAnsi="Times New Roman" w:cs="Times New Roman"/>
                <w:b/>
                <w:color w:val="000000"/>
              </w:rPr>
              <w:t>Population</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14</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15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16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17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18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19</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20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rPr>
            </w:pPr>
            <w:r w:rsidRPr="006E080A">
              <w:rPr>
                <w:rFonts w:ascii="Times New Roman" w:eastAsia="Times New Roman" w:hAnsi="Times New Roman" w:cs="Times New Roman"/>
                <w:b/>
              </w:rPr>
              <w:t>21</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color w:val="000000"/>
              </w:rPr>
            </w:pPr>
            <w:r w:rsidRPr="006E080A">
              <w:rPr>
                <w:rFonts w:ascii="Times New Roman" w:eastAsia="Times New Roman" w:hAnsi="Times New Roman" w:cs="Times New Roman"/>
                <w:b/>
                <w:color w:val="000000"/>
              </w:rPr>
              <w:t>22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color w:val="000000"/>
              </w:rPr>
            </w:pPr>
            <w:r w:rsidRPr="006E080A">
              <w:rPr>
                <w:rFonts w:ascii="Times New Roman" w:eastAsia="Times New Roman" w:hAnsi="Times New Roman" w:cs="Times New Roman"/>
                <w:b/>
                <w:color w:val="000000"/>
              </w:rPr>
              <w:t>23</w:t>
            </w:r>
          </w:p>
        </w:tc>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color w:val="000000"/>
              </w:rPr>
            </w:pPr>
            <w:r w:rsidRPr="006E080A">
              <w:rPr>
                <w:rFonts w:ascii="Times New Roman" w:eastAsia="Times New Roman" w:hAnsi="Times New Roman" w:cs="Times New Roman"/>
                <w:b/>
                <w:color w:val="000000"/>
              </w:rPr>
              <w:t>24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color w:val="000000"/>
              </w:rPr>
            </w:pPr>
            <w:r w:rsidRPr="006E080A">
              <w:rPr>
                <w:rFonts w:ascii="Times New Roman" w:eastAsia="Times New Roman" w:hAnsi="Times New Roman" w:cs="Times New Roman"/>
                <w:b/>
                <w:color w:val="000000"/>
              </w:rPr>
              <w:t>25</w:t>
            </w:r>
          </w:p>
        </w:tc>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eastAsia="Times New Roman" w:hAnsi="Times New Roman" w:cs="Times New Roman"/>
                <w:b/>
                <w:color w:val="000000"/>
              </w:rPr>
            </w:pPr>
            <w:r w:rsidRPr="006E080A">
              <w:rPr>
                <w:rFonts w:ascii="Times New Roman" w:eastAsia="Times New Roman" w:hAnsi="Times New Roman" w:cs="Times New Roman"/>
                <w:b/>
                <w:color w:val="000000"/>
              </w:rPr>
              <w:t>26</w:t>
            </w:r>
          </w:p>
        </w:tc>
      </w:tr>
      <w:tr w:rsidR="006E080A" w:rsidRPr="006E080A" w:rsidTr="009A1059">
        <w:trPr>
          <w:trHeight w:val="30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80A" w:rsidRPr="006E080A" w:rsidRDefault="006E080A" w:rsidP="009A1059">
            <w:pPr>
              <w:pStyle w:val="NoSpacing"/>
              <w:rPr>
                <w:rFonts w:ascii="Times New Roman" w:eastAsia="Times New Roman" w:hAnsi="Times New Roman" w:cs="Times New Roman"/>
              </w:rPr>
            </w:pPr>
            <m:oMathPara>
              <m:oMath>
                <m:r>
                  <w:rPr>
                    <w:rFonts w:ascii="Cambria Math" w:eastAsia="Times New Roman" w:hAnsi="Cambria Math" w:cs="Times New Roman"/>
                  </w:rPr>
                  <m:t>N</m:t>
                </m:r>
              </m:oMath>
            </m:oMathPara>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2400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2200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2000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1800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1600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1400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1200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1000</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800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600</w:t>
            </w:r>
          </w:p>
        </w:tc>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400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200</w:t>
            </w:r>
          </w:p>
        </w:tc>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60</w:t>
            </w:r>
          </w:p>
        </w:tc>
      </w:tr>
      <w:tr w:rsidR="006E080A" w:rsidRPr="006E080A" w:rsidTr="009A1059">
        <w:trPr>
          <w:trHeight w:val="30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80A" w:rsidRPr="006E080A" w:rsidRDefault="006E080A" w:rsidP="009A1059">
            <w:pPr>
              <w:pStyle w:val="NoSpacing"/>
              <w:rPr>
                <w:rFonts w:ascii="Times New Roman" w:eastAsia="Times New Roman" w:hAnsi="Times New Roman" w:cs="Times New Roman"/>
              </w:rPr>
            </w:pPr>
            <m:oMathPara>
              <m:oMath>
                <m:r>
                  <w:rPr>
                    <w:rFonts w:ascii="Cambria Math" w:eastAsia="Times New Roman" w:hAnsi="Cambria Math" w:cs="Times New Roman"/>
                  </w:rPr>
                  <m:t>n</m:t>
                </m:r>
              </m:oMath>
            </m:oMathPara>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800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733</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667</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600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533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467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400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333</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267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200</w:t>
            </w:r>
          </w:p>
        </w:tc>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133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67</w:t>
            </w:r>
          </w:p>
        </w:tc>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6E080A" w:rsidRPr="006E080A" w:rsidRDefault="006E080A" w:rsidP="009A1059">
            <w:pPr>
              <w:pStyle w:val="NoSpacing"/>
              <w:rPr>
                <w:rFonts w:ascii="Times New Roman" w:hAnsi="Times New Roman" w:cs="Times New Roman"/>
              </w:rPr>
            </w:pPr>
            <w:r w:rsidRPr="006E080A">
              <w:rPr>
                <w:rFonts w:ascii="Times New Roman" w:hAnsi="Times New Roman" w:cs="Times New Roman"/>
              </w:rPr>
              <w:t>20</w:t>
            </w:r>
          </w:p>
        </w:tc>
      </w:tr>
    </w:tbl>
    <w:p w:rsidR="006E080A" w:rsidRDefault="006E080A" w:rsidP="004F09F5"/>
    <w:p w:rsidR="000240F7" w:rsidRDefault="000240F7" w:rsidP="004F09F5">
      <w:pPr>
        <w:sectPr w:rsidR="000240F7" w:rsidSect="00277FAC">
          <w:footerReference w:type="default" r:id="rId13"/>
          <w:pgSz w:w="11907" w:h="16839" w:code="9"/>
          <w:pgMar w:top="1440" w:right="1017" w:bottom="1440" w:left="1440" w:header="720" w:footer="720" w:gutter="0"/>
          <w:cols w:space="720"/>
          <w:docGrid w:linePitch="360"/>
        </w:sectPr>
      </w:pPr>
    </w:p>
    <w:p w:rsidR="00D21A06" w:rsidRPr="00777441" w:rsidRDefault="00EF2F65" w:rsidP="00D21A06">
      <w:pPr>
        <w:pStyle w:val="NoSpacing"/>
        <w:rPr>
          <w:rFonts w:ascii="Times New Roman" w:eastAsia="Times New Roman" w:hAnsi="Times New Roman" w:cs="Times New Roman"/>
          <w:b/>
          <w:color w:val="000000"/>
        </w:rPr>
      </w:pPr>
      <w:r>
        <w:rPr>
          <w:rFonts w:ascii="Times New Roman" w:hAnsi="Times New Roman" w:cs="Times New Roman"/>
        </w:rPr>
        <w:lastRenderedPageBreak/>
        <w:t>Table 3</w:t>
      </w:r>
      <w:r w:rsidR="00D21A06" w:rsidRPr="00281484">
        <w:rPr>
          <w:rFonts w:ascii="Times New Roman" w:hAnsi="Times New Roman" w:cs="Times New Roman"/>
        </w:rPr>
        <w:t>:</w:t>
      </w:r>
      <w:r w:rsidR="00D21A06">
        <w:rPr>
          <w:rFonts w:ascii="Times New Roman" w:hAnsi="Times New Roman" w:cs="Times New Roman"/>
        </w:rPr>
        <w:t xml:space="preserve"> </w:t>
      </w:r>
      <w:r w:rsidR="00D21A06" w:rsidRPr="00744B09">
        <w:rPr>
          <w:rFonts w:ascii="Times New Roman" w:eastAsia="Times New Roman" w:hAnsi="Times New Roman" w:cs="Times New Roman"/>
          <w:color w:val="000000"/>
        </w:rPr>
        <w:t>HEMa</w:t>
      </w:r>
      <w:r w:rsidR="00D21A06">
        <w:rPr>
          <w:rFonts w:ascii="Times New Roman" w:eastAsia="Times New Roman" w:hAnsi="Times New Roman" w:cs="Times New Roman"/>
          <w:color w:val="000000"/>
        </w:rPr>
        <w:t>V</w:t>
      </w:r>
      <w:r w:rsidR="00D21A06" w:rsidRPr="00744B09">
        <w:rPr>
          <w:rFonts w:ascii="Times New Roman" w:eastAsia="Times New Roman" w:hAnsi="Times New Roman" w:cs="Times New Roman"/>
          <w:color w:val="000000"/>
        </w:rPr>
        <w:t xml:space="preserve"> Analysis</w:t>
      </w:r>
      <w:r w:rsidR="00D21A06">
        <w:rPr>
          <w:rFonts w:ascii="Times New Roman" w:eastAsia="Times New Roman" w:hAnsi="Times New Roman" w:cs="Times New Roman"/>
          <w:color w:val="000000"/>
        </w:rPr>
        <w:t xml:space="preserve"> of the MSE of the proposed es</w:t>
      </w:r>
      <w:r w:rsidR="00B01F6B">
        <w:rPr>
          <w:rFonts w:ascii="Times New Roman" w:eastAsia="Times New Roman" w:hAnsi="Times New Roman" w:cs="Times New Roman"/>
          <w:color w:val="000000"/>
        </w:rPr>
        <w:t>timators for the 26 populations</w:t>
      </w:r>
    </w:p>
    <w:tbl>
      <w:tblPr>
        <w:tblW w:w="14923" w:type="dxa"/>
        <w:tblInd w:w="93" w:type="dxa"/>
        <w:tblLook w:val="04A0" w:firstRow="1" w:lastRow="0" w:firstColumn="1" w:lastColumn="0" w:noHBand="0" w:noVBand="1"/>
      </w:tblPr>
      <w:tblGrid>
        <w:gridCol w:w="1329"/>
        <w:gridCol w:w="941"/>
        <w:gridCol w:w="941"/>
        <w:gridCol w:w="941"/>
        <w:gridCol w:w="941"/>
        <w:gridCol w:w="941"/>
        <w:gridCol w:w="941"/>
        <w:gridCol w:w="941"/>
        <w:gridCol w:w="1053"/>
        <w:gridCol w:w="1053"/>
        <w:gridCol w:w="1053"/>
        <w:gridCol w:w="941"/>
        <w:gridCol w:w="1053"/>
        <w:gridCol w:w="931"/>
        <w:gridCol w:w="1041"/>
      </w:tblGrid>
      <w:tr w:rsidR="00D21A06" w:rsidRPr="0048659C" w:rsidTr="009A1059">
        <w:trPr>
          <w:trHeight w:val="300"/>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Population</w:t>
            </w:r>
            <w:r>
              <w:rPr>
                <w:rFonts w:ascii="Times New Roman" w:eastAsia="Times New Roman" w:hAnsi="Times New Roman" w:cs="Times New Roman"/>
                <w:b/>
                <w:color w:val="000000"/>
              </w:rPr>
              <w:t>s</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1</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2</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4</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6</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7</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8</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9</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10</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11</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12</w:t>
            </w:r>
          </w:p>
        </w:tc>
        <w:tc>
          <w:tcPr>
            <w:tcW w:w="941" w:type="dxa"/>
            <w:tcBorders>
              <w:top w:val="single" w:sz="4" w:space="0" w:color="auto"/>
              <w:left w:val="nil"/>
              <w:bottom w:val="single" w:sz="4" w:space="0" w:color="auto"/>
              <w:right w:val="single" w:sz="4" w:space="0" w:color="auto"/>
            </w:tcBorders>
            <w:vAlign w:val="bottom"/>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13</w:t>
            </w:r>
          </w:p>
        </w:tc>
        <w:tc>
          <w:tcPr>
            <w:tcW w:w="1053" w:type="dxa"/>
            <w:tcBorders>
              <w:top w:val="single" w:sz="4" w:space="0" w:color="auto"/>
              <w:left w:val="single" w:sz="4" w:space="0" w:color="auto"/>
              <w:bottom w:val="single" w:sz="4" w:space="0" w:color="auto"/>
              <w:right w:val="single" w:sz="4" w:space="0" w:color="auto"/>
            </w:tcBorders>
            <w:vAlign w:val="bottom"/>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14</w:t>
            </w:r>
          </w:p>
        </w:tc>
      </w:tr>
      <w:tr w:rsidR="00D21A06" w:rsidRPr="0048659C" w:rsidTr="009A1059">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rPr>
                <w:rFonts w:ascii="Times New Roman" w:eastAsia="Times New Roman" w:hAnsi="Times New Roman" w:cs="Times New Roman"/>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1</m:t>
                        </m:r>
                      </m:sub>
                    </m:sSub>
                  </m:e>
                </m:d>
              </m:oMath>
            </m:oMathPara>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3882.77</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3769.28</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7854.64</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4690.25</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3059.46</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5708.78</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4129.15</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12065.60</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10910.45</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11247.47</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7306.43</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18202.45</w:t>
            </w:r>
          </w:p>
        </w:tc>
        <w:tc>
          <w:tcPr>
            <w:tcW w:w="941" w:type="dxa"/>
            <w:tcBorders>
              <w:top w:val="single" w:sz="4" w:space="0" w:color="auto"/>
              <w:left w:val="nil"/>
              <w:bottom w:val="single" w:sz="4" w:space="0" w:color="auto"/>
              <w:right w:val="single" w:sz="4" w:space="0" w:color="auto"/>
            </w:tcBorders>
            <w:vAlign w:val="bottom"/>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7650.58</w:t>
            </w:r>
          </w:p>
        </w:tc>
        <w:tc>
          <w:tcPr>
            <w:tcW w:w="1053" w:type="dxa"/>
            <w:tcBorders>
              <w:top w:val="single" w:sz="4" w:space="0" w:color="auto"/>
              <w:left w:val="single" w:sz="4" w:space="0" w:color="auto"/>
              <w:bottom w:val="single" w:sz="4" w:space="0" w:color="auto"/>
              <w:right w:val="single" w:sz="4" w:space="0" w:color="auto"/>
            </w:tcBorders>
            <w:vAlign w:val="bottom"/>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14875.81</w:t>
            </w:r>
          </w:p>
        </w:tc>
      </w:tr>
      <w:tr w:rsidR="00D21A06" w:rsidRPr="0048659C" w:rsidTr="009A1059">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rPr>
                <w:rFonts w:ascii="Times New Roman" w:eastAsia="Times New Roman" w:hAnsi="Times New Roman" w:cs="Times New Roman"/>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2</m:t>
                        </m:r>
                      </m:sub>
                    </m:sSub>
                  </m:e>
                </m:d>
              </m:oMath>
            </m:oMathPara>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3900.27</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3786.39</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7892.11</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4712.12</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3073.79</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5737.87</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4149.49</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12131.10</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10972.20</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11311.95</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7347.94</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18312.91</w:t>
            </w:r>
          </w:p>
        </w:tc>
        <w:tc>
          <w:tcPr>
            <w:tcW w:w="941" w:type="dxa"/>
            <w:tcBorders>
              <w:top w:val="single" w:sz="4" w:space="0" w:color="auto"/>
              <w:left w:val="nil"/>
              <w:bottom w:val="single" w:sz="4" w:space="0" w:color="auto"/>
              <w:right w:val="single" w:sz="4" w:space="0" w:color="auto"/>
            </w:tcBorders>
            <w:vAlign w:val="bottom"/>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7696.89</w:t>
            </w:r>
          </w:p>
        </w:tc>
        <w:tc>
          <w:tcPr>
            <w:tcW w:w="1053" w:type="dxa"/>
            <w:tcBorders>
              <w:top w:val="single" w:sz="4" w:space="0" w:color="auto"/>
              <w:left w:val="single" w:sz="4" w:space="0" w:color="auto"/>
              <w:bottom w:val="single" w:sz="4" w:space="0" w:color="auto"/>
              <w:right w:val="single" w:sz="4" w:space="0" w:color="auto"/>
            </w:tcBorders>
            <w:vAlign w:val="bottom"/>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14972.39</w:t>
            </w:r>
          </w:p>
        </w:tc>
      </w:tr>
      <w:tr w:rsidR="00D21A06" w:rsidRPr="0048659C" w:rsidTr="009A1059">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rPr>
                <w:rFonts w:ascii="Times New Roman" w:eastAsia="Times New Roman" w:hAnsi="Times New Roman" w:cs="Times New Roman"/>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3</m:t>
                        </m:r>
                      </m:sub>
                    </m:sSub>
                  </m:e>
                </m:d>
              </m:oMath>
            </m:oMathPara>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3878.59</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3765.00</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7848.03</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4685.04</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3055.08</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5702.35</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4123.51</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12054.88</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10899.66</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11235.86</w:t>
            </w:r>
          </w:p>
        </w:tc>
        <w:tc>
          <w:tcPr>
            <w:tcW w:w="941"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7296.70</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18185.11</w:t>
            </w:r>
          </w:p>
        </w:tc>
        <w:tc>
          <w:tcPr>
            <w:tcW w:w="941" w:type="dxa"/>
            <w:tcBorders>
              <w:top w:val="single" w:sz="4" w:space="0" w:color="auto"/>
              <w:left w:val="nil"/>
              <w:bottom w:val="single" w:sz="4" w:space="0" w:color="auto"/>
              <w:right w:val="single" w:sz="4" w:space="0" w:color="auto"/>
            </w:tcBorders>
            <w:vAlign w:val="bottom"/>
          </w:tcPr>
          <w:p w:rsidR="00D21A06" w:rsidRPr="00982627" w:rsidRDefault="00D21A06" w:rsidP="009A1059">
            <w:pPr>
              <w:spacing w:after="0" w:line="240" w:lineRule="auto"/>
              <w:jc w:val="right"/>
              <w:rPr>
                <w:rFonts w:ascii="Times New Roman" w:eastAsia="Times New Roman" w:hAnsi="Times New Roman" w:cs="Times New Roman"/>
                <w:color w:val="000000"/>
              </w:rPr>
            </w:pPr>
            <w:r w:rsidRPr="00982627">
              <w:rPr>
                <w:rFonts w:ascii="Times New Roman" w:eastAsia="Times New Roman" w:hAnsi="Times New Roman" w:cs="Times New Roman"/>
                <w:color w:val="000000"/>
              </w:rPr>
              <w:t>7639.06</w:t>
            </w:r>
          </w:p>
        </w:tc>
        <w:tc>
          <w:tcPr>
            <w:tcW w:w="1053" w:type="dxa"/>
            <w:tcBorders>
              <w:top w:val="single" w:sz="4" w:space="0" w:color="auto"/>
              <w:left w:val="single" w:sz="4" w:space="0" w:color="auto"/>
              <w:bottom w:val="single" w:sz="4" w:space="0" w:color="auto"/>
              <w:right w:val="single" w:sz="4" w:space="0" w:color="auto"/>
            </w:tcBorders>
            <w:vAlign w:val="bottom"/>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14857.76</w:t>
            </w:r>
          </w:p>
        </w:tc>
      </w:tr>
    </w:tbl>
    <w:p w:rsidR="00D21A06" w:rsidRDefault="00D21A06" w:rsidP="00D21A06">
      <w:pPr>
        <w:pStyle w:val="NoSpacing"/>
        <w:rPr>
          <w:rFonts w:ascii="Times New Roman" w:hAnsi="Times New Roman" w:cs="Times New Roman"/>
        </w:rPr>
      </w:pPr>
    </w:p>
    <w:p w:rsidR="00D21A06" w:rsidRPr="00281484" w:rsidRDefault="00EF2F65" w:rsidP="00D21A06">
      <w:pPr>
        <w:pStyle w:val="NoSpacing"/>
        <w:rPr>
          <w:rFonts w:ascii="Times New Roman" w:hAnsi="Times New Roman" w:cs="Times New Roman"/>
        </w:rPr>
      </w:pPr>
      <w:r>
        <w:rPr>
          <w:rFonts w:ascii="Times New Roman" w:hAnsi="Times New Roman" w:cs="Times New Roman"/>
        </w:rPr>
        <w:t>Table 4</w:t>
      </w:r>
      <w:r w:rsidR="00D21A06" w:rsidRPr="00281484">
        <w:rPr>
          <w:rFonts w:ascii="Times New Roman" w:hAnsi="Times New Roman" w:cs="Times New Roman"/>
        </w:rPr>
        <w:t>:</w:t>
      </w:r>
      <w:r w:rsidR="00D21A06" w:rsidRPr="00777441">
        <w:rPr>
          <w:rFonts w:ascii="Times New Roman" w:eastAsia="Times New Roman" w:hAnsi="Times New Roman" w:cs="Times New Roman"/>
          <w:color w:val="000000"/>
        </w:rPr>
        <w:t xml:space="preserve"> </w:t>
      </w:r>
      <w:r w:rsidR="00D21A06" w:rsidRPr="00744B09">
        <w:rPr>
          <w:rFonts w:ascii="Times New Roman" w:eastAsia="Times New Roman" w:hAnsi="Times New Roman" w:cs="Times New Roman"/>
          <w:color w:val="000000"/>
        </w:rPr>
        <w:t>HEMa</w:t>
      </w:r>
      <w:r w:rsidR="00D21A06">
        <w:rPr>
          <w:rFonts w:ascii="Times New Roman" w:eastAsia="Times New Roman" w:hAnsi="Times New Roman" w:cs="Times New Roman"/>
          <w:color w:val="000000"/>
        </w:rPr>
        <w:t>V</w:t>
      </w:r>
      <w:r w:rsidR="00D21A06" w:rsidRPr="00744B09">
        <w:rPr>
          <w:rFonts w:ascii="Times New Roman" w:eastAsia="Times New Roman" w:hAnsi="Times New Roman" w:cs="Times New Roman"/>
          <w:color w:val="000000"/>
        </w:rPr>
        <w:t xml:space="preserve"> Analysis</w:t>
      </w:r>
      <w:r w:rsidR="00D21A06">
        <w:rPr>
          <w:rFonts w:ascii="Times New Roman" w:eastAsia="Times New Roman" w:hAnsi="Times New Roman" w:cs="Times New Roman"/>
          <w:color w:val="000000"/>
        </w:rPr>
        <w:t xml:space="preserve"> of the MSE of the proposed estimators for th</w:t>
      </w:r>
      <w:r w:rsidR="00B01F6B">
        <w:rPr>
          <w:rFonts w:ascii="Times New Roman" w:eastAsia="Times New Roman" w:hAnsi="Times New Roman" w:cs="Times New Roman"/>
          <w:color w:val="000000"/>
        </w:rPr>
        <w:t>e 26 populations (continuation)</w:t>
      </w:r>
    </w:p>
    <w:tbl>
      <w:tblPr>
        <w:tblW w:w="15189" w:type="dxa"/>
        <w:tblInd w:w="93" w:type="dxa"/>
        <w:tblLook w:val="04A0" w:firstRow="1" w:lastRow="0" w:firstColumn="1" w:lastColumn="0" w:noHBand="0" w:noVBand="1"/>
      </w:tblPr>
      <w:tblGrid>
        <w:gridCol w:w="1329"/>
        <w:gridCol w:w="1053"/>
        <w:gridCol w:w="1053"/>
        <w:gridCol w:w="1053"/>
        <w:gridCol w:w="1053"/>
        <w:gridCol w:w="1164"/>
        <w:gridCol w:w="1053"/>
        <w:gridCol w:w="1164"/>
        <w:gridCol w:w="1164"/>
        <w:gridCol w:w="1164"/>
        <w:gridCol w:w="1276"/>
        <w:gridCol w:w="1276"/>
        <w:gridCol w:w="1387"/>
      </w:tblGrid>
      <w:tr w:rsidR="00D21A06" w:rsidRPr="0048659C" w:rsidTr="009A1059">
        <w:trPr>
          <w:trHeight w:val="300"/>
        </w:trPr>
        <w:tc>
          <w:tcPr>
            <w:tcW w:w="1329" w:type="dxa"/>
            <w:tcBorders>
              <w:top w:val="single" w:sz="4" w:space="0" w:color="auto"/>
              <w:left w:val="single" w:sz="4" w:space="0" w:color="auto"/>
              <w:bottom w:val="single" w:sz="4" w:space="0" w:color="auto"/>
              <w:right w:val="single" w:sz="4" w:space="0" w:color="auto"/>
            </w:tcBorders>
            <w:vAlign w:val="bottom"/>
          </w:tcPr>
          <w:p w:rsidR="00D21A06" w:rsidRPr="00982627" w:rsidRDefault="00D21A06" w:rsidP="009A1059">
            <w:pPr>
              <w:spacing w:after="0" w:line="240" w:lineRule="auto"/>
              <w:jc w:val="center"/>
              <w:rPr>
                <w:rFonts w:ascii="Times New Roman" w:eastAsia="Times New Roman" w:hAnsi="Times New Roman" w:cs="Times New Roman"/>
                <w:b/>
                <w:color w:val="000000"/>
              </w:rPr>
            </w:pPr>
            <w:r w:rsidRPr="00982627">
              <w:rPr>
                <w:rFonts w:ascii="Times New Roman" w:eastAsia="Times New Roman" w:hAnsi="Times New Roman" w:cs="Times New Roman"/>
                <w:b/>
                <w:color w:val="000000"/>
              </w:rPr>
              <w:t>Population</w:t>
            </w:r>
            <w:r>
              <w:rPr>
                <w:rFonts w:ascii="Times New Roman" w:eastAsia="Times New Roman" w:hAnsi="Times New Roman" w:cs="Times New Roman"/>
                <w:b/>
                <w:color w:val="000000"/>
              </w:rPr>
              <w:t>s</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15</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16</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17</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18</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19</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20</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21</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22</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25</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center"/>
              <w:rPr>
                <w:rFonts w:ascii="Times New Roman" w:eastAsia="Times New Roman" w:hAnsi="Times New Roman" w:cs="Times New Roman"/>
                <w:b/>
                <w:color w:val="000000"/>
              </w:rPr>
            </w:pPr>
            <w:r w:rsidRPr="0048659C">
              <w:rPr>
                <w:rFonts w:ascii="Times New Roman" w:eastAsia="Times New Roman" w:hAnsi="Times New Roman" w:cs="Times New Roman"/>
                <w:b/>
                <w:color w:val="000000"/>
              </w:rPr>
              <w:t>26</w:t>
            </w:r>
          </w:p>
        </w:tc>
      </w:tr>
      <w:tr w:rsidR="00D21A06" w:rsidRPr="0048659C" w:rsidTr="009A1059">
        <w:trPr>
          <w:trHeight w:val="300"/>
        </w:trPr>
        <w:tc>
          <w:tcPr>
            <w:tcW w:w="1329" w:type="dxa"/>
            <w:tcBorders>
              <w:top w:val="nil"/>
              <w:left w:val="single" w:sz="4" w:space="0" w:color="auto"/>
              <w:bottom w:val="single" w:sz="4" w:space="0" w:color="auto"/>
              <w:right w:val="single" w:sz="4" w:space="0" w:color="auto"/>
            </w:tcBorders>
            <w:vAlign w:val="bottom"/>
          </w:tcPr>
          <w:p w:rsidR="00D21A06" w:rsidRPr="00982627" w:rsidRDefault="00D21A06" w:rsidP="009A1059">
            <w:pPr>
              <w:spacing w:after="0" w:line="240" w:lineRule="auto"/>
              <w:rPr>
                <w:rFonts w:ascii="Times New Roman" w:eastAsia="Times New Roman" w:hAnsi="Times New Roman" w:cs="Times New Roman"/>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1</m:t>
                        </m:r>
                      </m:sub>
                    </m:sSub>
                  </m:e>
                </m:d>
              </m:oMath>
            </m:oMathPara>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15018.53</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12993.25</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48473.33</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31302.49</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100816.49</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51642.09</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100226.15</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176565.71</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535243.52</w:t>
            </w:r>
          </w:p>
        </w:tc>
        <w:tc>
          <w:tcPr>
            <w:tcW w:w="1276"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1238196.57</w:t>
            </w:r>
          </w:p>
        </w:tc>
        <w:tc>
          <w:tcPr>
            <w:tcW w:w="1276"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1282460.48</w:t>
            </w:r>
          </w:p>
        </w:tc>
        <w:tc>
          <w:tcPr>
            <w:tcW w:w="1387"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23247862.93</w:t>
            </w:r>
          </w:p>
        </w:tc>
      </w:tr>
      <w:tr w:rsidR="00D21A06" w:rsidRPr="0048659C" w:rsidTr="009A1059">
        <w:trPr>
          <w:trHeight w:val="300"/>
        </w:trPr>
        <w:tc>
          <w:tcPr>
            <w:tcW w:w="1329" w:type="dxa"/>
            <w:tcBorders>
              <w:top w:val="nil"/>
              <w:left w:val="single" w:sz="4" w:space="0" w:color="auto"/>
              <w:bottom w:val="single" w:sz="4" w:space="0" w:color="auto"/>
              <w:right w:val="single" w:sz="4" w:space="0" w:color="auto"/>
            </w:tcBorders>
            <w:vAlign w:val="bottom"/>
          </w:tcPr>
          <w:p w:rsidR="00D21A06" w:rsidRPr="00982627" w:rsidRDefault="00D21A06" w:rsidP="009A1059">
            <w:pPr>
              <w:spacing w:after="0" w:line="240" w:lineRule="auto"/>
              <w:rPr>
                <w:rFonts w:ascii="Times New Roman" w:eastAsia="Times New Roman" w:hAnsi="Times New Roman" w:cs="Times New Roman"/>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2</m:t>
                        </m:r>
                      </m:sub>
                    </m:sSub>
                  </m:e>
                </m:d>
              </m:oMath>
            </m:oMathPara>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15124.30</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13084.59</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48868.38</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31556.81</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101743.57</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52135.43</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101270.47</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178791.69</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542803.27</w:t>
            </w:r>
          </w:p>
        </w:tc>
        <w:tc>
          <w:tcPr>
            <w:tcW w:w="1276"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1260320.25</w:t>
            </w:r>
          </w:p>
        </w:tc>
        <w:tc>
          <w:tcPr>
            <w:tcW w:w="1276"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1316292.89</w:t>
            </w:r>
          </w:p>
        </w:tc>
        <w:tc>
          <w:tcPr>
            <w:tcW w:w="1387"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24447217.10</w:t>
            </w:r>
          </w:p>
        </w:tc>
      </w:tr>
      <w:tr w:rsidR="00D21A06" w:rsidRPr="0048659C" w:rsidTr="009A1059">
        <w:trPr>
          <w:trHeight w:val="300"/>
        </w:trPr>
        <w:tc>
          <w:tcPr>
            <w:tcW w:w="1329" w:type="dxa"/>
            <w:tcBorders>
              <w:top w:val="nil"/>
              <w:left w:val="single" w:sz="4" w:space="0" w:color="auto"/>
              <w:bottom w:val="single" w:sz="4" w:space="0" w:color="auto"/>
              <w:right w:val="single" w:sz="4" w:space="0" w:color="auto"/>
            </w:tcBorders>
            <w:vAlign w:val="bottom"/>
          </w:tcPr>
          <w:p w:rsidR="00D21A06" w:rsidRPr="00982627" w:rsidRDefault="00D21A06" w:rsidP="009A1059">
            <w:pPr>
              <w:spacing w:after="0" w:line="240" w:lineRule="auto"/>
              <w:rPr>
                <w:rFonts w:ascii="Times New Roman" w:eastAsia="Times New Roman" w:hAnsi="Times New Roman" w:cs="Times New Roman"/>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3</m:t>
                        </m:r>
                      </m:sub>
                    </m:sSub>
                  </m:e>
                </m:d>
              </m:oMath>
            </m:oMathPara>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14998.52</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12973.15</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48424.63</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31260.71</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100717.59</w:t>
            </w:r>
          </w:p>
        </w:tc>
        <w:tc>
          <w:tcPr>
            <w:tcW w:w="1053"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51566.58</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100089.01</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176313.17</w:t>
            </w:r>
          </w:p>
        </w:tc>
        <w:tc>
          <w:tcPr>
            <w:tcW w:w="1164"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534508.69</w:t>
            </w:r>
          </w:p>
        </w:tc>
        <w:tc>
          <w:tcPr>
            <w:tcW w:w="1276"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1236081.30</w:t>
            </w:r>
          </w:p>
        </w:tc>
        <w:tc>
          <w:tcPr>
            <w:tcW w:w="1276"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1277996.50</w:t>
            </w:r>
          </w:p>
        </w:tc>
        <w:tc>
          <w:tcPr>
            <w:tcW w:w="1387" w:type="dxa"/>
            <w:tcBorders>
              <w:top w:val="nil"/>
              <w:left w:val="nil"/>
              <w:bottom w:val="single" w:sz="4" w:space="0" w:color="auto"/>
              <w:right w:val="single" w:sz="4" w:space="0" w:color="auto"/>
            </w:tcBorders>
            <w:shd w:val="clear" w:color="auto" w:fill="auto"/>
            <w:noWrap/>
            <w:vAlign w:val="bottom"/>
            <w:hideMark/>
          </w:tcPr>
          <w:p w:rsidR="00D21A06" w:rsidRPr="0048659C" w:rsidRDefault="00D21A06" w:rsidP="009A1059">
            <w:pPr>
              <w:spacing w:after="0" w:line="240" w:lineRule="auto"/>
              <w:jc w:val="right"/>
              <w:rPr>
                <w:rFonts w:ascii="Times New Roman" w:eastAsia="Times New Roman" w:hAnsi="Times New Roman" w:cs="Times New Roman"/>
                <w:color w:val="000000"/>
              </w:rPr>
            </w:pPr>
            <w:r w:rsidRPr="0048659C">
              <w:rPr>
                <w:rFonts w:ascii="Times New Roman" w:eastAsia="Times New Roman" w:hAnsi="Times New Roman" w:cs="Times New Roman"/>
                <w:color w:val="000000"/>
              </w:rPr>
              <w:t>23046194.53</w:t>
            </w:r>
          </w:p>
        </w:tc>
      </w:tr>
    </w:tbl>
    <w:p w:rsidR="00D21A06" w:rsidRDefault="00D21A06" w:rsidP="00D21A06">
      <w:pPr>
        <w:pStyle w:val="NoSpacing"/>
      </w:pPr>
    </w:p>
    <w:p w:rsidR="00E56424" w:rsidRPr="00E56424" w:rsidRDefault="00EF2F65" w:rsidP="00E56424">
      <w:pPr>
        <w:pStyle w:val="NoSpacing"/>
        <w:rPr>
          <w:rFonts w:ascii="Times New Roman" w:hAnsi="Times New Roman" w:cs="Times New Roman"/>
        </w:rPr>
      </w:pPr>
      <w:r>
        <w:rPr>
          <w:rFonts w:ascii="Times New Roman" w:hAnsi="Times New Roman" w:cs="Times New Roman"/>
        </w:rPr>
        <w:t>Table 5</w:t>
      </w:r>
      <w:r w:rsidR="00E56424" w:rsidRPr="00E56424">
        <w:rPr>
          <w:rFonts w:ascii="Times New Roman" w:hAnsi="Times New Roman" w:cs="Times New Roman"/>
        </w:rPr>
        <w:t>:</w:t>
      </w:r>
      <w:r w:rsidR="005A6C66">
        <w:rPr>
          <w:rFonts w:ascii="Times New Roman" w:hAnsi="Times New Roman" w:cs="Times New Roman"/>
        </w:rPr>
        <w:t xml:space="preserve"> </w:t>
      </w:r>
      <w:r w:rsidR="002804CC">
        <w:rPr>
          <w:rFonts w:ascii="Times New Roman" w:hAnsi="Times New Roman" w:cs="Times New Roman"/>
        </w:rPr>
        <w:t>Rank of the average rank</w:t>
      </w:r>
      <w:r w:rsidR="005A6C66">
        <w:rPr>
          <w:rFonts w:ascii="Times New Roman" w:hAnsi="Times New Roman" w:cs="Times New Roman"/>
        </w:rPr>
        <w:t xml:space="preserve"> of the proposed estimators </w:t>
      </w:r>
      <w:r w:rsidR="002804CC">
        <w:rPr>
          <w:rFonts w:ascii="Times New Roman" w:hAnsi="Times New Roman" w:cs="Times New Roman"/>
        </w:rPr>
        <w:t>based on</w:t>
      </w:r>
      <w:r w:rsidR="005A6C66">
        <w:rPr>
          <w:rFonts w:ascii="Times New Roman" w:hAnsi="Times New Roman" w:cs="Times New Roman"/>
        </w:rPr>
        <w:t xml:space="preserve"> the MSE results </w:t>
      </w:r>
      <w:r w:rsidR="00B01F6B">
        <w:rPr>
          <w:rFonts w:ascii="Times New Roman" w:hAnsi="Times New Roman" w:cs="Times New Roman"/>
        </w:rPr>
        <w:t>in HEMaV</w:t>
      </w:r>
      <w:r w:rsidR="008442A8">
        <w:rPr>
          <w:rFonts w:ascii="Times New Roman" w:hAnsi="Times New Roman" w:cs="Times New Roman"/>
        </w:rPr>
        <w:t xml:space="preserve"> </w:t>
      </w:r>
      <w:r w:rsidR="002804CC">
        <w:rPr>
          <w:rFonts w:ascii="Times New Roman" w:hAnsi="Times New Roman" w:cs="Times New Roman"/>
        </w:rPr>
        <w:t>case</w:t>
      </w:r>
    </w:p>
    <w:tbl>
      <w:tblPr>
        <w:tblW w:w="13529" w:type="dxa"/>
        <w:tblInd w:w="93" w:type="dxa"/>
        <w:tblLook w:val="04A0" w:firstRow="1" w:lastRow="0" w:firstColumn="1" w:lastColumn="0" w:noHBand="0" w:noVBand="1"/>
      </w:tblPr>
      <w:tblGrid>
        <w:gridCol w:w="1329"/>
        <w:gridCol w:w="326"/>
        <w:gridCol w:w="326"/>
        <w:gridCol w:w="326"/>
        <w:gridCol w:w="326"/>
        <w:gridCol w:w="326"/>
        <w:gridCol w:w="326"/>
        <w:gridCol w:w="326"/>
        <w:gridCol w:w="326"/>
        <w:gridCol w:w="326"/>
        <w:gridCol w:w="436"/>
        <w:gridCol w:w="436"/>
        <w:gridCol w:w="436"/>
        <w:gridCol w:w="436"/>
        <w:gridCol w:w="436"/>
        <w:gridCol w:w="436"/>
        <w:gridCol w:w="436"/>
        <w:gridCol w:w="436"/>
        <w:gridCol w:w="436"/>
        <w:gridCol w:w="436"/>
        <w:gridCol w:w="436"/>
        <w:gridCol w:w="436"/>
        <w:gridCol w:w="436"/>
        <w:gridCol w:w="436"/>
        <w:gridCol w:w="436"/>
        <w:gridCol w:w="436"/>
        <w:gridCol w:w="436"/>
        <w:gridCol w:w="1854"/>
      </w:tblGrid>
      <w:tr w:rsidR="00E56424" w:rsidRPr="008F0B8D" w:rsidTr="008F0B8D">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Populations</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9</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17</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18</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19</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20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21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22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23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24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25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56424" w:rsidRPr="008F0B8D" w:rsidRDefault="00E56424" w:rsidP="00E56424">
            <w:pPr>
              <w:pStyle w:val="NoSpacing"/>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26</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E56424" w:rsidRPr="00D45C44" w:rsidRDefault="00D45C44" w:rsidP="00D45C44">
            <w:pPr>
              <w:pStyle w:val="NoSpacing"/>
              <w:rPr>
                <w:rFonts w:ascii="Times New Roman" w:eastAsia="Times New Roman" w:hAnsi="Times New Roman" w:cs="Times New Roman"/>
                <w:b/>
                <w:color w:val="000000"/>
              </w:rPr>
            </w:pPr>
            <w:r w:rsidRPr="00D45C44">
              <w:rPr>
                <w:rFonts w:ascii="Times New Roman" w:eastAsia="Times New Roman" w:hAnsi="Times New Roman" w:cs="Times New Roman"/>
                <w:b/>
                <w:color w:val="000000"/>
              </w:rPr>
              <w:t>Ranks of the average rank</w:t>
            </w:r>
          </w:p>
        </w:tc>
      </w:tr>
      <w:tr w:rsidR="00935201" w:rsidRPr="00E56424" w:rsidTr="008F0B8D">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935201" w:rsidRPr="00982627" w:rsidRDefault="00935201" w:rsidP="00402119">
            <w:pPr>
              <w:spacing w:after="0" w:line="240" w:lineRule="auto"/>
              <w:rPr>
                <w:rFonts w:ascii="Times New Roman" w:eastAsia="Times New Roman" w:hAnsi="Times New Roman" w:cs="Times New Roman"/>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1</m:t>
                        </m:r>
                      </m:sub>
                    </m:sSub>
                  </m:e>
                </m:d>
              </m:oMath>
            </m:oMathPara>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2</w:t>
            </w:r>
          </w:p>
        </w:tc>
        <w:tc>
          <w:tcPr>
            <w:tcW w:w="1854" w:type="dxa"/>
            <w:tcBorders>
              <w:top w:val="nil"/>
              <w:left w:val="nil"/>
              <w:bottom w:val="single" w:sz="4" w:space="0" w:color="auto"/>
              <w:right w:val="single" w:sz="4" w:space="0" w:color="auto"/>
            </w:tcBorders>
            <w:shd w:val="clear" w:color="auto" w:fill="auto"/>
            <w:noWrap/>
            <w:vAlign w:val="bottom"/>
            <w:hideMark/>
          </w:tcPr>
          <w:p w:rsidR="00935201" w:rsidRPr="008F0B8D" w:rsidRDefault="00935201" w:rsidP="008F0B8D">
            <w:pPr>
              <w:pStyle w:val="NoSpacing"/>
              <w:jc w:val="center"/>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2</w:t>
            </w:r>
          </w:p>
        </w:tc>
      </w:tr>
      <w:tr w:rsidR="00935201" w:rsidRPr="00E56424" w:rsidTr="008F0B8D">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935201" w:rsidRPr="00982627" w:rsidRDefault="00935201" w:rsidP="00402119">
            <w:pPr>
              <w:spacing w:after="0" w:line="240" w:lineRule="auto"/>
              <w:rPr>
                <w:rFonts w:ascii="Times New Roman" w:eastAsia="Times New Roman" w:hAnsi="Times New Roman" w:cs="Times New Roman"/>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2</m:t>
                        </m:r>
                      </m:sub>
                    </m:sSub>
                  </m:e>
                </m:d>
              </m:oMath>
            </m:oMathPara>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3</w:t>
            </w:r>
          </w:p>
        </w:tc>
        <w:tc>
          <w:tcPr>
            <w:tcW w:w="1854" w:type="dxa"/>
            <w:tcBorders>
              <w:top w:val="nil"/>
              <w:left w:val="nil"/>
              <w:bottom w:val="single" w:sz="4" w:space="0" w:color="auto"/>
              <w:right w:val="single" w:sz="4" w:space="0" w:color="auto"/>
            </w:tcBorders>
            <w:shd w:val="clear" w:color="auto" w:fill="auto"/>
            <w:noWrap/>
            <w:vAlign w:val="bottom"/>
            <w:hideMark/>
          </w:tcPr>
          <w:p w:rsidR="00935201" w:rsidRPr="008F0B8D" w:rsidRDefault="00935201" w:rsidP="008F0B8D">
            <w:pPr>
              <w:pStyle w:val="NoSpacing"/>
              <w:jc w:val="center"/>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3</w:t>
            </w:r>
          </w:p>
        </w:tc>
      </w:tr>
      <w:tr w:rsidR="00935201" w:rsidRPr="00E56424" w:rsidTr="008F0B8D">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935201" w:rsidRPr="00982627" w:rsidRDefault="00935201" w:rsidP="00402119">
            <w:pPr>
              <w:spacing w:after="0" w:line="240" w:lineRule="auto"/>
              <w:rPr>
                <w:rFonts w:ascii="Times New Roman" w:eastAsia="Times New Roman" w:hAnsi="Times New Roman" w:cs="Times New Roman"/>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3</m:t>
                        </m:r>
                      </m:sub>
                    </m:sSub>
                  </m:e>
                </m:d>
              </m:oMath>
            </m:oMathPara>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935201" w:rsidRPr="00E56424" w:rsidRDefault="00935201" w:rsidP="00E56424">
            <w:pPr>
              <w:pStyle w:val="NoSpacing"/>
              <w:rPr>
                <w:rFonts w:ascii="Times New Roman" w:eastAsia="Times New Roman" w:hAnsi="Times New Roman" w:cs="Times New Roman"/>
                <w:color w:val="000000"/>
              </w:rPr>
            </w:pPr>
            <w:r w:rsidRPr="00E56424">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rsidR="00935201" w:rsidRPr="008F0B8D" w:rsidRDefault="00935201" w:rsidP="008F0B8D">
            <w:pPr>
              <w:pStyle w:val="NoSpacing"/>
              <w:jc w:val="center"/>
              <w:rPr>
                <w:rFonts w:ascii="Times New Roman" w:eastAsia="Times New Roman" w:hAnsi="Times New Roman" w:cs="Times New Roman"/>
                <w:b/>
                <w:color w:val="000000"/>
              </w:rPr>
            </w:pPr>
            <w:r w:rsidRPr="008F0B8D">
              <w:rPr>
                <w:rFonts w:ascii="Times New Roman" w:eastAsia="Times New Roman" w:hAnsi="Times New Roman" w:cs="Times New Roman"/>
                <w:b/>
                <w:color w:val="000000"/>
              </w:rPr>
              <w:t>1</w:t>
            </w:r>
          </w:p>
        </w:tc>
      </w:tr>
    </w:tbl>
    <w:p w:rsidR="00BF7C7B" w:rsidRDefault="00BF7C7B" w:rsidP="004C51BF">
      <w:pPr>
        <w:pStyle w:val="NoSpacing"/>
      </w:pPr>
    </w:p>
    <w:p w:rsidR="00C0072E" w:rsidRPr="00F01CA7" w:rsidRDefault="00EF2F65" w:rsidP="004C51BF">
      <w:pPr>
        <w:pStyle w:val="NoSpacing"/>
        <w:rPr>
          <w:rFonts w:ascii="Times New Roman" w:hAnsi="Times New Roman" w:cs="Times New Roman"/>
        </w:rPr>
      </w:pPr>
      <w:r>
        <w:rPr>
          <w:rFonts w:ascii="Times New Roman" w:hAnsi="Times New Roman" w:cs="Times New Roman"/>
        </w:rPr>
        <w:t>Table 6</w:t>
      </w:r>
      <w:r w:rsidR="00F01CA7" w:rsidRPr="00E56424">
        <w:rPr>
          <w:rFonts w:ascii="Times New Roman" w:hAnsi="Times New Roman" w:cs="Times New Roman"/>
        </w:rPr>
        <w:t>:</w:t>
      </w:r>
      <w:r w:rsidR="00F01CA7">
        <w:rPr>
          <w:rFonts w:ascii="Times New Roman" w:hAnsi="Times New Roman" w:cs="Times New Roman"/>
        </w:rPr>
        <w:t xml:space="preserve"> </w:t>
      </w:r>
      <w:r w:rsidR="008442A8">
        <w:rPr>
          <w:rFonts w:ascii="Times New Roman" w:hAnsi="Times New Roman" w:cs="Times New Roman"/>
        </w:rPr>
        <w:t xml:space="preserve">Rank of the average rank of </w:t>
      </w:r>
      <w:r w:rsidR="0062732D">
        <w:rPr>
          <w:rFonts w:ascii="Times New Roman" w:hAnsi="Times New Roman" w:cs="Times New Roman"/>
        </w:rPr>
        <w:t xml:space="preserve">both </w:t>
      </w:r>
      <w:r w:rsidR="008442A8">
        <w:rPr>
          <w:rFonts w:ascii="Times New Roman" w:hAnsi="Times New Roman" w:cs="Times New Roman"/>
        </w:rPr>
        <w:t>the proposed</w:t>
      </w:r>
      <w:r w:rsidR="0062732D">
        <w:rPr>
          <w:rFonts w:ascii="Times New Roman" w:hAnsi="Times New Roman" w:cs="Times New Roman"/>
        </w:rPr>
        <w:t xml:space="preserve"> and reviewed</w:t>
      </w:r>
      <w:r w:rsidR="008442A8">
        <w:rPr>
          <w:rFonts w:ascii="Times New Roman" w:hAnsi="Times New Roman" w:cs="Times New Roman"/>
        </w:rPr>
        <w:t xml:space="preserve"> estimators based on the bias results in HEMaV case</w:t>
      </w:r>
    </w:p>
    <w:tbl>
      <w:tblPr>
        <w:tblW w:w="15486" w:type="dxa"/>
        <w:tblInd w:w="93" w:type="dxa"/>
        <w:tblLook w:val="04A0" w:firstRow="1" w:lastRow="0" w:firstColumn="1" w:lastColumn="0" w:noHBand="0" w:noVBand="1"/>
      </w:tblPr>
      <w:tblGrid>
        <w:gridCol w:w="1430"/>
        <w:gridCol w:w="427"/>
        <w:gridCol w:w="427"/>
        <w:gridCol w:w="427"/>
        <w:gridCol w:w="427"/>
        <w:gridCol w:w="427"/>
        <w:gridCol w:w="427"/>
        <w:gridCol w:w="427"/>
        <w:gridCol w:w="427"/>
        <w:gridCol w:w="427"/>
        <w:gridCol w:w="524"/>
        <w:gridCol w:w="524"/>
        <w:gridCol w:w="524"/>
        <w:gridCol w:w="524"/>
        <w:gridCol w:w="524"/>
        <w:gridCol w:w="524"/>
        <w:gridCol w:w="524"/>
        <w:gridCol w:w="524"/>
        <w:gridCol w:w="524"/>
        <w:gridCol w:w="524"/>
        <w:gridCol w:w="524"/>
        <w:gridCol w:w="524"/>
        <w:gridCol w:w="524"/>
        <w:gridCol w:w="524"/>
        <w:gridCol w:w="524"/>
        <w:gridCol w:w="524"/>
        <w:gridCol w:w="524"/>
        <w:gridCol w:w="1305"/>
      </w:tblGrid>
      <w:tr w:rsidR="00C0072E" w:rsidRPr="00C0072E" w:rsidTr="00D45C44">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Populations</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2</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3</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4</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5</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6</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7</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8</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9</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10</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11</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12</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13</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14</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15</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16</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17</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18</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19</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20</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21</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22</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23</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24</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25</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C0072E" w:rsidRPr="00C0072E" w:rsidRDefault="00C0072E" w:rsidP="00C0072E">
            <w:pPr>
              <w:pStyle w:val="NoSpacing"/>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26</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C0072E" w:rsidRPr="00D45C44" w:rsidRDefault="00D45C44" w:rsidP="00C0072E">
            <w:pPr>
              <w:pStyle w:val="NoSpacing"/>
              <w:rPr>
                <w:rFonts w:ascii="Times New Roman" w:eastAsia="Times New Roman" w:hAnsi="Times New Roman" w:cs="Times New Roman"/>
                <w:b/>
                <w:sz w:val="18"/>
                <w:szCs w:val="18"/>
                <w:highlight w:val="yellow"/>
              </w:rPr>
            </w:pPr>
            <w:r w:rsidRPr="00D45C44">
              <w:rPr>
                <w:rFonts w:ascii="Times New Roman" w:eastAsia="Times New Roman" w:hAnsi="Times New Roman" w:cs="Times New Roman"/>
                <w:b/>
                <w:color w:val="000000"/>
                <w:sz w:val="18"/>
                <w:szCs w:val="18"/>
              </w:rPr>
              <w:t>Ranks of the average rank</w:t>
            </w:r>
          </w:p>
        </w:tc>
      </w:tr>
      <w:tr w:rsidR="00C216C6" w:rsidRPr="00C0072E" w:rsidTr="00D45C44">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C216C6" w:rsidRPr="00EE7BE2" w:rsidRDefault="00C216C6" w:rsidP="007662A3">
            <w:pPr>
              <w:spacing w:after="0" w:line="240" w:lineRule="auto"/>
              <w:jc w:val="right"/>
              <w:rPr>
                <w:rFonts w:ascii="Times New Roman" w:eastAsia="Times New Roman" w:hAnsi="Times New Roman" w:cs="Times New Roman"/>
                <w:color w:val="000000"/>
              </w:rPr>
            </w:pPr>
            <m:oMathPara>
              <m:oMath>
                <m:r>
                  <w:rPr>
                    <w:rFonts w:ascii="Cambria Math" w:eastAsia="Times New Roman" w:hAnsi="Cambria Math" w:cs="Times New Roman"/>
                    <w:color w:val="000000"/>
                  </w:rPr>
                  <m:t>Bias</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1</m:t>
                        </m:r>
                      </m:sub>
                    </m:sSub>
                  </m:e>
                </m:d>
              </m:oMath>
            </m:oMathPara>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1305"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jc w:val="center"/>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5</w:t>
            </w:r>
          </w:p>
        </w:tc>
      </w:tr>
      <w:tr w:rsidR="00C216C6" w:rsidRPr="00C0072E" w:rsidTr="00D45C44">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C216C6" w:rsidRPr="00DD610B" w:rsidRDefault="00C216C6" w:rsidP="007662A3">
            <w:pPr>
              <w:spacing w:after="0" w:line="240" w:lineRule="auto"/>
              <w:jc w:val="right"/>
              <w:rPr>
                <w:rFonts w:ascii="Times New Roman" w:eastAsia="Times New Roman" w:hAnsi="Times New Roman" w:cs="Times New Roman"/>
                <w:b/>
                <w:color w:val="000000"/>
              </w:rPr>
            </w:pPr>
            <m:oMathPara>
              <m:oMath>
                <m:r>
                  <w:rPr>
                    <w:rFonts w:ascii="Cambria Math" w:eastAsia="Times New Roman" w:hAnsi="Cambria Math" w:cs="Times New Roman"/>
                    <w:color w:val="000000"/>
                  </w:rPr>
                  <m:t>Bias</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P1</m:t>
                        </m:r>
                      </m:sub>
                    </m:sSub>
                  </m:e>
                </m:d>
              </m:oMath>
            </m:oMathPara>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3</w:t>
            </w:r>
          </w:p>
        </w:tc>
        <w:tc>
          <w:tcPr>
            <w:tcW w:w="1305"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jc w:val="center"/>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3</w:t>
            </w:r>
          </w:p>
        </w:tc>
      </w:tr>
      <w:tr w:rsidR="00C216C6" w:rsidRPr="00C0072E" w:rsidTr="00D45C44">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C216C6" w:rsidRPr="00DD610B" w:rsidRDefault="00C216C6" w:rsidP="007662A3">
            <w:pPr>
              <w:spacing w:after="0" w:line="240" w:lineRule="auto"/>
              <w:jc w:val="right"/>
              <w:rPr>
                <w:rFonts w:ascii="Times New Roman" w:eastAsia="Times New Roman" w:hAnsi="Times New Roman" w:cs="Times New Roman"/>
                <w:b/>
                <w:color w:val="000000"/>
              </w:rPr>
            </w:pPr>
            <m:oMathPara>
              <m:oMath>
                <m:r>
                  <w:rPr>
                    <w:rFonts w:ascii="Cambria Math" w:eastAsia="Times New Roman" w:hAnsi="Cambria Math" w:cs="Times New Roman"/>
                    <w:color w:val="000000"/>
                  </w:rPr>
                  <m:t>Bias</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2</m:t>
                        </m:r>
                      </m:sub>
                    </m:sSub>
                  </m:e>
                </m:d>
              </m:oMath>
            </m:oMathPara>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6</w:t>
            </w:r>
          </w:p>
        </w:tc>
        <w:tc>
          <w:tcPr>
            <w:tcW w:w="1305"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jc w:val="center"/>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6</w:t>
            </w:r>
          </w:p>
        </w:tc>
      </w:tr>
      <w:tr w:rsidR="00C216C6" w:rsidRPr="00C0072E" w:rsidTr="00D45C44">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C216C6" w:rsidRPr="00DD610B" w:rsidRDefault="00C216C6" w:rsidP="007662A3">
            <w:pPr>
              <w:spacing w:after="0" w:line="240" w:lineRule="auto"/>
              <w:jc w:val="right"/>
              <w:rPr>
                <w:rFonts w:ascii="Times New Roman" w:eastAsia="Times New Roman" w:hAnsi="Times New Roman" w:cs="Times New Roman"/>
                <w:b/>
                <w:color w:val="000000"/>
              </w:rPr>
            </w:pPr>
            <m:oMathPara>
              <m:oMath>
                <m:r>
                  <w:rPr>
                    <w:rFonts w:ascii="Cambria Math" w:eastAsia="Times New Roman" w:hAnsi="Cambria Math" w:cs="Times New Roman"/>
                    <w:color w:val="000000"/>
                  </w:rPr>
                  <m:t>Bias</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P2</m:t>
                        </m:r>
                      </m:sub>
                    </m:sSub>
                  </m:e>
                </m:d>
              </m:oMath>
            </m:oMathPara>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4</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5</w:t>
            </w:r>
          </w:p>
        </w:tc>
        <w:tc>
          <w:tcPr>
            <w:tcW w:w="1305"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jc w:val="center"/>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4</w:t>
            </w:r>
          </w:p>
        </w:tc>
      </w:tr>
      <w:tr w:rsidR="00C216C6" w:rsidRPr="00C0072E" w:rsidTr="00D45C44">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C216C6" w:rsidRPr="00DD610B" w:rsidRDefault="00C216C6" w:rsidP="007662A3">
            <w:pPr>
              <w:spacing w:after="0" w:line="240" w:lineRule="auto"/>
              <w:jc w:val="right"/>
              <w:rPr>
                <w:rFonts w:ascii="Times New Roman" w:eastAsia="Times New Roman" w:hAnsi="Times New Roman" w:cs="Times New Roman"/>
                <w:b/>
                <w:color w:val="000000"/>
              </w:rPr>
            </w:pPr>
            <m:oMathPara>
              <m:oMath>
                <m:r>
                  <w:rPr>
                    <w:rFonts w:ascii="Cambria Math" w:eastAsia="Times New Roman" w:hAnsi="Cambria Math" w:cs="Times New Roman"/>
                    <w:color w:val="000000"/>
                  </w:rPr>
                  <m:t>Bias</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3</m:t>
                        </m:r>
                      </m:sub>
                    </m:sSub>
                  </m:e>
                </m:d>
              </m:oMath>
            </m:oMathPara>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1</w:t>
            </w:r>
          </w:p>
        </w:tc>
        <w:tc>
          <w:tcPr>
            <w:tcW w:w="1305"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jc w:val="center"/>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1</w:t>
            </w:r>
          </w:p>
        </w:tc>
      </w:tr>
      <w:tr w:rsidR="00C216C6" w:rsidRPr="00C0072E" w:rsidTr="00D45C44">
        <w:trPr>
          <w:trHeight w:val="300"/>
        </w:trPr>
        <w:tc>
          <w:tcPr>
            <w:tcW w:w="1430" w:type="dxa"/>
            <w:tcBorders>
              <w:top w:val="nil"/>
              <w:left w:val="single" w:sz="4" w:space="0" w:color="auto"/>
              <w:bottom w:val="single" w:sz="4" w:space="0" w:color="auto"/>
              <w:right w:val="single" w:sz="4" w:space="0" w:color="auto"/>
            </w:tcBorders>
            <w:shd w:val="clear" w:color="auto" w:fill="auto"/>
            <w:noWrap/>
            <w:hideMark/>
          </w:tcPr>
          <w:p w:rsidR="00C216C6" w:rsidRPr="00DD610B" w:rsidRDefault="00C216C6" w:rsidP="007662A3">
            <w:pPr>
              <w:spacing w:after="0" w:line="240" w:lineRule="auto"/>
              <w:jc w:val="right"/>
              <w:rPr>
                <w:rFonts w:ascii="Times New Roman" w:eastAsia="Times New Roman" w:hAnsi="Times New Roman" w:cs="Times New Roman"/>
                <w:b/>
                <w:color w:val="000000"/>
              </w:rPr>
            </w:pPr>
            <m:oMathPara>
              <m:oMath>
                <m:r>
                  <w:rPr>
                    <w:rFonts w:ascii="Cambria Math" w:eastAsia="Times New Roman" w:hAnsi="Cambria Math" w:cs="Times New Roman"/>
                    <w:color w:val="000000"/>
                  </w:rPr>
                  <m:t>Bias</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P3</m:t>
                        </m:r>
                      </m:sub>
                    </m:sSub>
                  </m:e>
                </m:d>
              </m:oMath>
            </m:oMathPara>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427"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524"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rPr>
                <w:rFonts w:ascii="Times New Roman" w:eastAsia="Times New Roman" w:hAnsi="Times New Roman" w:cs="Times New Roman"/>
                <w:sz w:val="24"/>
                <w:szCs w:val="24"/>
              </w:rPr>
            </w:pPr>
            <w:r w:rsidRPr="00C0072E">
              <w:rPr>
                <w:rFonts w:ascii="Times New Roman" w:eastAsia="Times New Roman" w:hAnsi="Times New Roman" w:cs="Times New Roman"/>
                <w:sz w:val="24"/>
                <w:szCs w:val="24"/>
              </w:rPr>
              <w:t>2</w:t>
            </w:r>
          </w:p>
        </w:tc>
        <w:tc>
          <w:tcPr>
            <w:tcW w:w="1305" w:type="dxa"/>
            <w:tcBorders>
              <w:top w:val="nil"/>
              <w:left w:val="nil"/>
              <w:bottom w:val="single" w:sz="4" w:space="0" w:color="auto"/>
              <w:right w:val="single" w:sz="4" w:space="0" w:color="auto"/>
            </w:tcBorders>
            <w:shd w:val="clear" w:color="auto" w:fill="auto"/>
            <w:noWrap/>
            <w:vAlign w:val="bottom"/>
            <w:hideMark/>
          </w:tcPr>
          <w:p w:rsidR="00C216C6" w:rsidRPr="00C0072E" w:rsidRDefault="00C216C6" w:rsidP="00C0072E">
            <w:pPr>
              <w:pStyle w:val="NoSpacing"/>
              <w:jc w:val="center"/>
              <w:rPr>
                <w:rFonts w:ascii="Times New Roman" w:eastAsia="Times New Roman" w:hAnsi="Times New Roman" w:cs="Times New Roman"/>
                <w:b/>
                <w:sz w:val="24"/>
                <w:szCs w:val="24"/>
              </w:rPr>
            </w:pPr>
            <w:r w:rsidRPr="00C0072E">
              <w:rPr>
                <w:rFonts w:ascii="Times New Roman" w:eastAsia="Times New Roman" w:hAnsi="Times New Roman" w:cs="Times New Roman"/>
                <w:b/>
                <w:sz w:val="24"/>
                <w:szCs w:val="24"/>
              </w:rPr>
              <w:t>2</w:t>
            </w:r>
          </w:p>
        </w:tc>
      </w:tr>
    </w:tbl>
    <w:p w:rsidR="00C0072E" w:rsidRDefault="00C0072E" w:rsidP="004C51BF">
      <w:pPr>
        <w:pStyle w:val="NoSpacing"/>
      </w:pPr>
    </w:p>
    <w:p w:rsidR="00D05E0E" w:rsidRDefault="00D05E0E" w:rsidP="004C51BF">
      <w:pPr>
        <w:pStyle w:val="NoSpacing"/>
        <w:rPr>
          <w:rFonts w:ascii="Times New Roman" w:hAnsi="Times New Roman" w:cs="Times New Roman"/>
        </w:rPr>
      </w:pPr>
      <w:r>
        <w:rPr>
          <w:rFonts w:ascii="Times New Roman" w:hAnsi="Times New Roman" w:cs="Times New Roman"/>
        </w:rPr>
        <w:br w:type="page"/>
      </w:r>
    </w:p>
    <w:p w:rsidR="00130846" w:rsidRPr="00444A61" w:rsidRDefault="00EF2F65" w:rsidP="004C51BF">
      <w:pPr>
        <w:pStyle w:val="NoSpacing"/>
        <w:rPr>
          <w:rFonts w:ascii="Times New Roman" w:hAnsi="Times New Roman" w:cs="Times New Roman"/>
        </w:rPr>
      </w:pPr>
      <w:r>
        <w:rPr>
          <w:rFonts w:ascii="Times New Roman" w:hAnsi="Times New Roman" w:cs="Times New Roman"/>
        </w:rPr>
        <w:lastRenderedPageBreak/>
        <w:t>Table 7</w:t>
      </w:r>
      <w:r w:rsidR="00130846" w:rsidRPr="00E56424">
        <w:rPr>
          <w:rFonts w:ascii="Times New Roman" w:hAnsi="Times New Roman" w:cs="Times New Roman"/>
        </w:rPr>
        <w:t>:</w:t>
      </w:r>
      <w:r w:rsidR="00130846">
        <w:rPr>
          <w:rFonts w:ascii="Times New Roman" w:hAnsi="Times New Roman" w:cs="Times New Roman"/>
        </w:rPr>
        <w:t xml:space="preserve"> </w:t>
      </w:r>
      <w:r w:rsidR="00444A61">
        <w:rPr>
          <w:rFonts w:ascii="Times New Roman" w:hAnsi="Times New Roman" w:cs="Times New Roman"/>
        </w:rPr>
        <w:t>Rank of the average rank of both the proposed and reviewed estimators based on the variance results in HEMaV case</w:t>
      </w:r>
    </w:p>
    <w:tbl>
      <w:tblPr>
        <w:tblW w:w="15178" w:type="dxa"/>
        <w:tblInd w:w="93" w:type="dxa"/>
        <w:tblLook w:val="04A0" w:firstRow="1" w:lastRow="0" w:firstColumn="1" w:lastColumn="0" w:noHBand="0" w:noVBand="1"/>
      </w:tblPr>
      <w:tblGrid>
        <w:gridCol w:w="1430"/>
        <w:gridCol w:w="423"/>
        <w:gridCol w:w="423"/>
        <w:gridCol w:w="423"/>
        <w:gridCol w:w="424"/>
        <w:gridCol w:w="424"/>
        <w:gridCol w:w="424"/>
        <w:gridCol w:w="424"/>
        <w:gridCol w:w="424"/>
        <w:gridCol w:w="424"/>
        <w:gridCol w:w="512"/>
        <w:gridCol w:w="512"/>
        <w:gridCol w:w="512"/>
        <w:gridCol w:w="512"/>
        <w:gridCol w:w="512"/>
        <w:gridCol w:w="512"/>
        <w:gridCol w:w="512"/>
        <w:gridCol w:w="512"/>
        <w:gridCol w:w="512"/>
        <w:gridCol w:w="512"/>
        <w:gridCol w:w="512"/>
        <w:gridCol w:w="512"/>
        <w:gridCol w:w="512"/>
        <w:gridCol w:w="512"/>
        <w:gridCol w:w="512"/>
        <w:gridCol w:w="512"/>
        <w:gridCol w:w="512"/>
        <w:gridCol w:w="1231"/>
      </w:tblGrid>
      <w:tr w:rsidR="0067798F" w:rsidRPr="0067798F" w:rsidTr="005B43ED">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Populations</w:t>
            </w: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w:t>
            </w: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2</w:t>
            </w:r>
          </w:p>
        </w:tc>
        <w:tc>
          <w:tcPr>
            <w:tcW w:w="423"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3</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4</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5</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6</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7</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8</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9</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10</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11</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12</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13</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14</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15</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16</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17</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18</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19</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20</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21</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22</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23</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24</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25</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26</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67798F" w:rsidRPr="0067798F" w:rsidRDefault="0067798F"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Average of rank</w:t>
            </w:r>
          </w:p>
        </w:tc>
      </w:tr>
      <w:tr w:rsidR="005B43ED" w:rsidRPr="0067798F" w:rsidTr="005B43ED">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B43ED" w:rsidRPr="00446D00" w:rsidRDefault="005B43ED" w:rsidP="005B43ED">
            <w:pPr>
              <w:pStyle w:val="NoSpacing"/>
              <w:jc w:val="both"/>
              <w:rPr>
                <w:rFonts w:ascii="Times New Roman" w:eastAsia="Times New Roman" w:hAnsi="Times New Roman" w:cs="Times New Roman"/>
                <w:b/>
                <w:color w:val="000000"/>
              </w:rPr>
            </w:pPr>
            <m:oMathPara>
              <m:oMath>
                <m:r>
                  <w:rPr>
                    <w:rFonts w:ascii="Cambria Math" w:eastAsia="Times New Roman" w:hAnsi="Cambria Math" w:cs="Times New Roman"/>
                    <w:color w:val="000000"/>
                  </w:rPr>
                  <m:t>Var</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1</m:t>
                        </m:r>
                      </m:sub>
                    </m:sSub>
                  </m:e>
                </m:d>
              </m:oMath>
            </m:oMathPara>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2</w:t>
            </w:r>
          </w:p>
        </w:tc>
        <w:tc>
          <w:tcPr>
            <w:tcW w:w="1231"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2</w:t>
            </w:r>
          </w:p>
        </w:tc>
      </w:tr>
      <w:tr w:rsidR="005B43ED" w:rsidRPr="0067798F" w:rsidTr="005B43ED">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B43ED" w:rsidRPr="00446D00" w:rsidRDefault="005B43ED" w:rsidP="005B43ED">
            <w:pPr>
              <w:pStyle w:val="NoSpacing"/>
              <w:jc w:val="both"/>
              <w:rPr>
                <w:rFonts w:ascii="Times New Roman" w:eastAsia="Times New Roman" w:hAnsi="Times New Roman" w:cs="Times New Roman"/>
                <w:b/>
                <w:color w:val="000000"/>
              </w:rPr>
            </w:pPr>
            <m:oMathPara>
              <m:oMath>
                <m:r>
                  <w:rPr>
                    <w:rFonts w:ascii="Cambria Math" w:eastAsia="Times New Roman" w:hAnsi="Cambria Math" w:cs="Times New Roman"/>
                    <w:color w:val="000000"/>
                  </w:rPr>
                  <m:t>Var</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P1</m:t>
                        </m:r>
                      </m:sub>
                    </m:sSub>
                  </m:e>
                </m:d>
              </m:oMath>
            </m:oMathPara>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5</w:t>
            </w:r>
          </w:p>
        </w:tc>
        <w:tc>
          <w:tcPr>
            <w:tcW w:w="1231"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5</w:t>
            </w:r>
          </w:p>
        </w:tc>
      </w:tr>
      <w:tr w:rsidR="005B43ED" w:rsidRPr="0067798F" w:rsidTr="005B43ED">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B43ED" w:rsidRPr="00446D00" w:rsidRDefault="005B43ED" w:rsidP="005B43ED">
            <w:pPr>
              <w:pStyle w:val="NoSpacing"/>
              <w:jc w:val="both"/>
              <w:rPr>
                <w:rFonts w:ascii="Times New Roman" w:eastAsia="Times New Roman" w:hAnsi="Times New Roman" w:cs="Times New Roman"/>
                <w:b/>
                <w:color w:val="000000"/>
              </w:rPr>
            </w:pPr>
            <m:oMathPara>
              <m:oMath>
                <m:r>
                  <w:rPr>
                    <w:rFonts w:ascii="Cambria Math" w:eastAsia="Times New Roman" w:hAnsi="Cambria Math" w:cs="Times New Roman"/>
                    <w:color w:val="000000"/>
                  </w:rPr>
                  <m:t>Var</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2</m:t>
                        </m:r>
                      </m:sub>
                    </m:sSub>
                  </m:e>
                </m:d>
              </m:oMath>
            </m:oMathPara>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3</w:t>
            </w:r>
          </w:p>
        </w:tc>
        <w:tc>
          <w:tcPr>
            <w:tcW w:w="1231"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3</w:t>
            </w:r>
          </w:p>
        </w:tc>
      </w:tr>
      <w:tr w:rsidR="005B43ED" w:rsidRPr="0067798F" w:rsidTr="005B43ED">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B43ED" w:rsidRPr="00446D00" w:rsidRDefault="005B43ED" w:rsidP="005B43ED">
            <w:pPr>
              <w:pStyle w:val="NoSpacing"/>
              <w:jc w:val="both"/>
              <w:rPr>
                <w:rFonts w:ascii="Times New Roman" w:eastAsia="Times New Roman" w:hAnsi="Times New Roman" w:cs="Times New Roman"/>
                <w:b/>
                <w:color w:val="000000"/>
              </w:rPr>
            </w:pPr>
            <m:oMathPara>
              <m:oMath>
                <m:r>
                  <w:rPr>
                    <w:rFonts w:ascii="Cambria Math" w:eastAsia="Times New Roman" w:hAnsi="Cambria Math" w:cs="Times New Roman"/>
                    <w:color w:val="000000"/>
                  </w:rPr>
                  <m:t>Var</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P2</m:t>
                        </m:r>
                      </m:sub>
                    </m:sSub>
                  </m:e>
                </m:d>
              </m:oMath>
            </m:oMathPara>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6</w:t>
            </w:r>
          </w:p>
        </w:tc>
        <w:tc>
          <w:tcPr>
            <w:tcW w:w="1231"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6</w:t>
            </w:r>
          </w:p>
        </w:tc>
      </w:tr>
      <w:tr w:rsidR="005B43ED" w:rsidRPr="0067798F" w:rsidTr="005B43ED">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B43ED" w:rsidRPr="00446D00" w:rsidRDefault="005B43ED" w:rsidP="005B43ED">
            <w:pPr>
              <w:pStyle w:val="NoSpacing"/>
              <w:jc w:val="both"/>
              <w:rPr>
                <w:rFonts w:ascii="Times New Roman" w:eastAsia="Times New Roman" w:hAnsi="Times New Roman" w:cs="Times New Roman"/>
                <w:b/>
                <w:color w:val="000000"/>
              </w:rPr>
            </w:pPr>
            <m:oMathPara>
              <m:oMath>
                <m:r>
                  <w:rPr>
                    <w:rFonts w:ascii="Cambria Math" w:eastAsia="Times New Roman" w:hAnsi="Cambria Math" w:cs="Times New Roman"/>
                    <w:color w:val="000000"/>
                  </w:rPr>
                  <m:t>Var</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3</m:t>
                        </m:r>
                      </m:sub>
                    </m:sSub>
                  </m:e>
                </m:d>
              </m:oMath>
            </m:oMathPara>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1</w:t>
            </w:r>
          </w:p>
        </w:tc>
        <w:tc>
          <w:tcPr>
            <w:tcW w:w="1231"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1</w:t>
            </w:r>
          </w:p>
        </w:tc>
      </w:tr>
      <w:tr w:rsidR="005B43ED" w:rsidRPr="0067798F" w:rsidTr="005B43ED">
        <w:trPr>
          <w:trHeight w:val="30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B43ED" w:rsidRPr="00446D00" w:rsidRDefault="005B43ED" w:rsidP="005B43ED">
            <w:pPr>
              <w:pStyle w:val="NoSpacing"/>
              <w:jc w:val="both"/>
              <w:rPr>
                <w:rFonts w:ascii="Times New Roman" w:eastAsia="Times New Roman" w:hAnsi="Times New Roman" w:cs="Times New Roman"/>
                <w:b/>
                <w:color w:val="000000"/>
              </w:rPr>
            </w:pPr>
            <m:oMathPara>
              <m:oMath>
                <m:r>
                  <w:rPr>
                    <w:rFonts w:ascii="Cambria Math" w:eastAsia="Times New Roman" w:hAnsi="Cambria Math" w:cs="Times New Roman"/>
                    <w:color w:val="000000"/>
                  </w:rPr>
                  <m:t>Var</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P3</m:t>
                        </m:r>
                      </m:sub>
                    </m:sSub>
                  </m:e>
                </m:d>
              </m:oMath>
            </m:oMathPara>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423"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424"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sz w:val="24"/>
                <w:szCs w:val="24"/>
              </w:rPr>
            </w:pPr>
            <w:r w:rsidRPr="0067798F">
              <w:rPr>
                <w:rFonts w:ascii="Times New Roman" w:eastAsia="Times New Roman" w:hAnsi="Times New Roman" w:cs="Times New Roman"/>
                <w:sz w:val="24"/>
                <w:szCs w:val="24"/>
              </w:rPr>
              <w:t>4</w:t>
            </w:r>
          </w:p>
        </w:tc>
        <w:tc>
          <w:tcPr>
            <w:tcW w:w="1231" w:type="dxa"/>
            <w:tcBorders>
              <w:top w:val="nil"/>
              <w:left w:val="nil"/>
              <w:bottom w:val="single" w:sz="4" w:space="0" w:color="auto"/>
              <w:right w:val="single" w:sz="4" w:space="0" w:color="auto"/>
            </w:tcBorders>
            <w:shd w:val="clear" w:color="auto" w:fill="auto"/>
            <w:noWrap/>
            <w:vAlign w:val="bottom"/>
            <w:hideMark/>
          </w:tcPr>
          <w:p w:rsidR="005B43ED" w:rsidRPr="0067798F" w:rsidRDefault="005B43ED" w:rsidP="0067798F">
            <w:pPr>
              <w:pStyle w:val="NoSpacing"/>
              <w:rPr>
                <w:rFonts w:ascii="Times New Roman" w:eastAsia="Times New Roman" w:hAnsi="Times New Roman" w:cs="Times New Roman"/>
                <w:b/>
                <w:sz w:val="24"/>
                <w:szCs w:val="24"/>
              </w:rPr>
            </w:pPr>
            <w:r w:rsidRPr="0067798F">
              <w:rPr>
                <w:rFonts w:ascii="Times New Roman" w:eastAsia="Times New Roman" w:hAnsi="Times New Roman" w:cs="Times New Roman"/>
                <w:b/>
                <w:sz w:val="24"/>
                <w:szCs w:val="24"/>
              </w:rPr>
              <w:t>4</w:t>
            </w:r>
          </w:p>
        </w:tc>
      </w:tr>
    </w:tbl>
    <w:p w:rsidR="007731A0" w:rsidRDefault="007731A0" w:rsidP="00DD610B">
      <w:pPr>
        <w:pStyle w:val="NoSpacing"/>
        <w:rPr>
          <w:rFonts w:ascii="Times New Roman" w:hAnsi="Times New Roman" w:cs="Times New Roman"/>
        </w:rPr>
      </w:pPr>
    </w:p>
    <w:p w:rsidR="005C3099" w:rsidRDefault="008210D5" w:rsidP="00DD610B">
      <w:pPr>
        <w:pStyle w:val="NoSpacing"/>
        <w:rPr>
          <w:rFonts w:ascii="Times New Roman" w:hAnsi="Times New Roman" w:cs="Times New Roman"/>
        </w:rPr>
      </w:pPr>
      <w:r>
        <w:rPr>
          <w:rFonts w:ascii="Times New Roman" w:hAnsi="Times New Roman" w:cs="Times New Roman"/>
        </w:rPr>
        <w:t xml:space="preserve">Table </w:t>
      </w:r>
      <w:r w:rsidR="00EF2F65">
        <w:rPr>
          <w:rFonts w:ascii="Times New Roman" w:hAnsi="Times New Roman" w:cs="Times New Roman"/>
        </w:rPr>
        <w:t>8</w:t>
      </w:r>
      <w:r w:rsidR="005C3099" w:rsidRPr="00E56424">
        <w:rPr>
          <w:rFonts w:ascii="Times New Roman" w:hAnsi="Times New Roman" w:cs="Times New Roman"/>
        </w:rPr>
        <w:t>:</w:t>
      </w:r>
      <w:r w:rsidR="005C3099">
        <w:rPr>
          <w:rFonts w:ascii="Times New Roman" w:hAnsi="Times New Roman" w:cs="Times New Roman"/>
        </w:rPr>
        <w:t xml:space="preserve"> </w:t>
      </w:r>
      <w:r w:rsidR="00444A61">
        <w:rPr>
          <w:rFonts w:ascii="Times New Roman" w:hAnsi="Times New Roman" w:cs="Times New Roman"/>
        </w:rPr>
        <w:t>Rank of the average rank of both the proposed and reviewed estimators based on the MSE results in HEMaV case</w:t>
      </w:r>
    </w:p>
    <w:tbl>
      <w:tblPr>
        <w:tblW w:w="148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423"/>
        <w:gridCol w:w="423"/>
        <w:gridCol w:w="423"/>
        <w:gridCol w:w="423"/>
        <w:gridCol w:w="423"/>
        <w:gridCol w:w="423"/>
        <w:gridCol w:w="423"/>
        <w:gridCol w:w="423"/>
        <w:gridCol w:w="423"/>
        <w:gridCol w:w="501"/>
        <w:gridCol w:w="501"/>
        <w:gridCol w:w="501"/>
        <w:gridCol w:w="501"/>
        <w:gridCol w:w="501"/>
        <w:gridCol w:w="501"/>
        <w:gridCol w:w="501"/>
        <w:gridCol w:w="501"/>
        <w:gridCol w:w="501"/>
        <w:gridCol w:w="501"/>
        <w:gridCol w:w="501"/>
        <w:gridCol w:w="501"/>
        <w:gridCol w:w="501"/>
        <w:gridCol w:w="501"/>
        <w:gridCol w:w="501"/>
        <w:gridCol w:w="501"/>
        <w:gridCol w:w="501"/>
        <w:gridCol w:w="1069"/>
      </w:tblGrid>
      <w:tr w:rsidR="00E17D84" w:rsidRPr="00E17D84" w:rsidTr="00E17D84">
        <w:trPr>
          <w:trHeight w:val="300"/>
        </w:trPr>
        <w:tc>
          <w:tcPr>
            <w:tcW w:w="1430"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Populations</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2</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3</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4</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5</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6</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7</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8</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9</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10</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17</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18</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19</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20</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21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22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23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24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25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26</w:t>
            </w:r>
          </w:p>
        </w:tc>
        <w:tc>
          <w:tcPr>
            <w:tcW w:w="1069"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Average of rank</w:t>
            </w:r>
          </w:p>
        </w:tc>
      </w:tr>
      <w:tr w:rsidR="00E17D84" w:rsidRPr="00E17D84" w:rsidTr="00E17D84">
        <w:trPr>
          <w:trHeight w:val="300"/>
        </w:trPr>
        <w:tc>
          <w:tcPr>
            <w:tcW w:w="1430" w:type="dxa"/>
            <w:shd w:val="clear" w:color="auto" w:fill="auto"/>
            <w:noWrap/>
            <w:vAlign w:val="bottom"/>
            <w:hideMark/>
          </w:tcPr>
          <w:p w:rsidR="00E17D84" w:rsidRPr="00446D00" w:rsidRDefault="00E17D84" w:rsidP="007662A3">
            <w:pPr>
              <w:pStyle w:val="NoSpacing"/>
              <w:rPr>
                <w:rFonts w:ascii="Times New Roman" w:eastAsia="Times New Roman" w:hAnsi="Times New Roman" w:cs="Times New Roman"/>
                <w:b/>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1</m:t>
                        </m:r>
                      </m:sub>
                    </m:sSub>
                  </m:e>
                </m:d>
              </m:oMath>
            </m:oMathPara>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2</w:t>
            </w:r>
          </w:p>
        </w:tc>
        <w:tc>
          <w:tcPr>
            <w:tcW w:w="1069" w:type="dxa"/>
            <w:shd w:val="clear" w:color="auto" w:fill="auto"/>
            <w:noWrap/>
            <w:vAlign w:val="bottom"/>
            <w:hideMark/>
          </w:tcPr>
          <w:p w:rsidR="00E17D84" w:rsidRPr="00E17D84" w:rsidRDefault="00E17D84" w:rsidP="005C3099">
            <w:pPr>
              <w:pStyle w:val="NoSpacing"/>
              <w:jc w:val="center"/>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2</w:t>
            </w:r>
          </w:p>
        </w:tc>
      </w:tr>
      <w:tr w:rsidR="00E17D84" w:rsidRPr="00E17D84" w:rsidTr="00E17D84">
        <w:trPr>
          <w:trHeight w:val="300"/>
        </w:trPr>
        <w:tc>
          <w:tcPr>
            <w:tcW w:w="1430" w:type="dxa"/>
            <w:shd w:val="clear" w:color="auto" w:fill="auto"/>
            <w:noWrap/>
            <w:vAlign w:val="bottom"/>
            <w:hideMark/>
          </w:tcPr>
          <w:p w:rsidR="00E17D84" w:rsidRPr="00446D00" w:rsidRDefault="00E17D84" w:rsidP="007662A3">
            <w:pPr>
              <w:pStyle w:val="NoSpacing"/>
              <w:rPr>
                <w:rFonts w:ascii="Times New Roman" w:eastAsia="Times New Roman" w:hAnsi="Times New Roman" w:cs="Times New Roman"/>
                <w:b/>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P1</m:t>
                        </m:r>
                      </m:sub>
                    </m:sSub>
                  </m:e>
                </m:d>
              </m:oMath>
            </m:oMathPara>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5</w:t>
            </w:r>
          </w:p>
        </w:tc>
        <w:tc>
          <w:tcPr>
            <w:tcW w:w="1069" w:type="dxa"/>
            <w:shd w:val="clear" w:color="auto" w:fill="auto"/>
            <w:noWrap/>
            <w:vAlign w:val="bottom"/>
            <w:hideMark/>
          </w:tcPr>
          <w:p w:rsidR="00E17D84" w:rsidRPr="00E17D84" w:rsidRDefault="00E17D84" w:rsidP="005C3099">
            <w:pPr>
              <w:pStyle w:val="NoSpacing"/>
              <w:jc w:val="center"/>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5</w:t>
            </w:r>
          </w:p>
        </w:tc>
      </w:tr>
      <w:tr w:rsidR="00E17D84" w:rsidRPr="00E17D84" w:rsidTr="00E17D84">
        <w:trPr>
          <w:trHeight w:val="300"/>
        </w:trPr>
        <w:tc>
          <w:tcPr>
            <w:tcW w:w="1430" w:type="dxa"/>
            <w:shd w:val="clear" w:color="auto" w:fill="auto"/>
            <w:noWrap/>
            <w:vAlign w:val="bottom"/>
            <w:hideMark/>
          </w:tcPr>
          <w:p w:rsidR="00E17D84" w:rsidRPr="00446D00" w:rsidRDefault="00E17D84" w:rsidP="007662A3">
            <w:pPr>
              <w:pStyle w:val="NoSpacing"/>
              <w:rPr>
                <w:rFonts w:ascii="Times New Roman" w:eastAsia="Times New Roman" w:hAnsi="Times New Roman" w:cs="Times New Roman"/>
                <w:b/>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2</m:t>
                        </m:r>
                      </m:sub>
                    </m:sSub>
                  </m:e>
                </m:d>
              </m:oMath>
            </m:oMathPara>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3</w:t>
            </w:r>
          </w:p>
        </w:tc>
        <w:tc>
          <w:tcPr>
            <w:tcW w:w="1069" w:type="dxa"/>
            <w:shd w:val="clear" w:color="auto" w:fill="auto"/>
            <w:noWrap/>
            <w:vAlign w:val="bottom"/>
            <w:hideMark/>
          </w:tcPr>
          <w:p w:rsidR="00E17D84" w:rsidRPr="00E17D84" w:rsidRDefault="00E17D84" w:rsidP="005C3099">
            <w:pPr>
              <w:pStyle w:val="NoSpacing"/>
              <w:jc w:val="center"/>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3</w:t>
            </w:r>
          </w:p>
        </w:tc>
      </w:tr>
      <w:tr w:rsidR="00E17D84" w:rsidRPr="00E17D84" w:rsidTr="00E17D84">
        <w:trPr>
          <w:trHeight w:val="300"/>
        </w:trPr>
        <w:tc>
          <w:tcPr>
            <w:tcW w:w="1430" w:type="dxa"/>
            <w:shd w:val="clear" w:color="auto" w:fill="auto"/>
            <w:noWrap/>
            <w:vAlign w:val="bottom"/>
            <w:hideMark/>
          </w:tcPr>
          <w:p w:rsidR="00E17D84" w:rsidRPr="00446D00" w:rsidRDefault="00E17D84" w:rsidP="007662A3">
            <w:pPr>
              <w:pStyle w:val="NoSpacing"/>
              <w:rPr>
                <w:rFonts w:ascii="Times New Roman" w:eastAsia="Times New Roman" w:hAnsi="Times New Roman" w:cs="Times New Roman"/>
                <w:b/>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P2</m:t>
                        </m:r>
                      </m:sub>
                    </m:sSub>
                  </m:e>
                </m:d>
              </m:oMath>
            </m:oMathPara>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6</w:t>
            </w:r>
          </w:p>
        </w:tc>
        <w:tc>
          <w:tcPr>
            <w:tcW w:w="1069" w:type="dxa"/>
            <w:shd w:val="clear" w:color="auto" w:fill="auto"/>
            <w:noWrap/>
            <w:vAlign w:val="bottom"/>
            <w:hideMark/>
          </w:tcPr>
          <w:p w:rsidR="00E17D84" w:rsidRPr="00E17D84" w:rsidRDefault="00E17D84" w:rsidP="005C3099">
            <w:pPr>
              <w:pStyle w:val="NoSpacing"/>
              <w:jc w:val="center"/>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6</w:t>
            </w:r>
          </w:p>
        </w:tc>
      </w:tr>
      <w:tr w:rsidR="00E17D84" w:rsidRPr="00E17D84" w:rsidTr="00E17D84">
        <w:trPr>
          <w:trHeight w:val="300"/>
        </w:trPr>
        <w:tc>
          <w:tcPr>
            <w:tcW w:w="1430" w:type="dxa"/>
            <w:shd w:val="clear" w:color="auto" w:fill="auto"/>
            <w:noWrap/>
            <w:vAlign w:val="bottom"/>
            <w:hideMark/>
          </w:tcPr>
          <w:p w:rsidR="00E17D84" w:rsidRPr="00446D00" w:rsidRDefault="00E17D84" w:rsidP="007662A3">
            <w:pPr>
              <w:pStyle w:val="NoSpacing"/>
              <w:rPr>
                <w:rFonts w:ascii="Times New Roman" w:eastAsia="Times New Roman" w:hAnsi="Times New Roman" w:cs="Times New Roman"/>
                <w:b/>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3</m:t>
                        </m:r>
                      </m:sub>
                    </m:sSub>
                  </m:e>
                </m:d>
              </m:oMath>
            </m:oMathPara>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1</w:t>
            </w:r>
          </w:p>
        </w:tc>
        <w:tc>
          <w:tcPr>
            <w:tcW w:w="1069" w:type="dxa"/>
            <w:shd w:val="clear" w:color="auto" w:fill="auto"/>
            <w:noWrap/>
            <w:vAlign w:val="bottom"/>
            <w:hideMark/>
          </w:tcPr>
          <w:p w:rsidR="00E17D84" w:rsidRPr="00E17D84" w:rsidRDefault="00E17D84" w:rsidP="005C3099">
            <w:pPr>
              <w:pStyle w:val="NoSpacing"/>
              <w:jc w:val="center"/>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1</w:t>
            </w:r>
          </w:p>
        </w:tc>
      </w:tr>
      <w:tr w:rsidR="00E17D84" w:rsidRPr="00E17D84" w:rsidTr="00E17D84">
        <w:trPr>
          <w:trHeight w:val="300"/>
        </w:trPr>
        <w:tc>
          <w:tcPr>
            <w:tcW w:w="1430" w:type="dxa"/>
            <w:shd w:val="clear" w:color="auto" w:fill="auto"/>
            <w:noWrap/>
            <w:vAlign w:val="bottom"/>
            <w:hideMark/>
          </w:tcPr>
          <w:p w:rsidR="00E17D84" w:rsidRPr="00446D00" w:rsidRDefault="00E17D84" w:rsidP="007662A3">
            <w:pPr>
              <w:pStyle w:val="NoSpacing"/>
              <w:rPr>
                <w:rFonts w:ascii="Times New Roman" w:eastAsia="Times New Roman" w:hAnsi="Times New Roman" w:cs="Times New Roman"/>
                <w:b/>
                <w:color w:val="000000"/>
              </w:rPr>
            </w:pPr>
            <m:oMathPara>
              <m:oMath>
                <m:r>
                  <w:rPr>
                    <w:rFonts w:ascii="Cambria Math" w:eastAsia="Times New Roman" w:hAnsi="Cambria Math" w:cs="Times New Roman"/>
                    <w:color w:val="000000"/>
                  </w:rPr>
                  <m:t>MSE</m:t>
                </m:r>
                <m:d>
                  <m:dPr>
                    <m:ctrlPr>
                      <w:rPr>
                        <w:rFonts w:ascii="Cambria Math" w:eastAsia="Times New Roman" w:hAnsi="Cambria Math" w:cs="Times New Roman"/>
                        <w:i/>
                        <w:color w:val="000000"/>
                      </w:rPr>
                    </m:ctrlPr>
                  </m:dPr>
                  <m:e>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P3</m:t>
                        </m:r>
                      </m:sub>
                    </m:sSub>
                  </m:e>
                </m:d>
              </m:oMath>
            </m:oMathPara>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423"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501" w:type="dxa"/>
            <w:shd w:val="clear" w:color="auto" w:fill="auto"/>
            <w:noWrap/>
            <w:vAlign w:val="bottom"/>
            <w:hideMark/>
          </w:tcPr>
          <w:p w:rsidR="00E17D84" w:rsidRPr="00E17D84" w:rsidRDefault="00E17D84" w:rsidP="00E17D84">
            <w:pPr>
              <w:pStyle w:val="NoSpacing"/>
              <w:rPr>
                <w:rFonts w:ascii="Times New Roman" w:eastAsia="Times New Roman" w:hAnsi="Times New Roman" w:cs="Times New Roman"/>
                <w:sz w:val="24"/>
                <w:szCs w:val="24"/>
              </w:rPr>
            </w:pPr>
            <w:r w:rsidRPr="00E17D84">
              <w:rPr>
                <w:rFonts w:ascii="Times New Roman" w:eastAsia="Times New Roman" w:hAnsi="Times New Roman" w:cs="Times New Roman"/>
                <w:sz w:val="24"/>
                <w:szCs w:val="24"/>
              </w:rPr>
              <w:t>4</w:t>
            </w:r>
          </w:p>
        </w:tc>
        <w:tc>
          <w:tcPr>
            <w:tcW w:w="1069" w:type="dxa"/>
            <w:shd w:val="clear" w:color="auto" w:fill="auto"/>
            <w:noWrap/>
            <w:vAlign w:val="bottom"/>
            <w:hideMark/>
          </w:tcPr>
          <w:p w:rsidR="00E17D84" w:rsidRPr="00E17D84" w:rsidRDefault="00E17D84" w:rsidP="005C3099">
            <w:pPr>
              <w:pStyle w:val="NoSpacing"/>
              <w:jc w:val="center"/>
              <w:rPr>
                <w:rFonts w:ascii="Times New Roman" w:eastAsia="Times New Roman" w:hAnsi="Times New Roman" w:cs="Times New Roman"/>
                <w:b/>
                <w:sz w:val="24"/>
                <w:szCs w:val="24"/>
              </w:rPr>
            </w:pPr>
            <w:r w:rsidRPr="00E17D84">
              <w:rPr>
                <w:rFonts w:ascii="Times New Roman" w:eastAsia="Times New Roman" w:hAnsi="Times New Roman" w:cs="Times New Roman"/>
                <w:b/>
                <w:sz w:val="24"/>
                <w:szCs w:val="24"/>
              </w:rPr>
              <w:t>4</w:t>
            </w:r>
          </w:p>
        </w:tc>
      </w:tr>
    </w:tbl>
    <w:p w:rsidR="00E17D84" w:rsidRPr="007E3395" w:rsidRDefault="00E17D84" w:rsidP="00DD610B">
      <w:pPr>
        <w:pStyle w:val="NoSpacing"/>
        <w:rPr>
          <w:rFonts w:ascii="Times New Roman" w:hAnsi="Times New Roman" w:cs="Times New Roman"/>
          <w:sz w:val="14"/>
        </w:rPr>
      </w:pPr>
    </w:p>
    <w:p w:rsidR="002A532D" w:rsidRPr="002A532D" w:rsidRDefault="008210D5" w:rsidP="00DD610B">
      <w:pPr>
        <w:pStyle w:val="NoSpacing"/>
        <w:rPr>
          <w:rFonts w:ascii="Times New Roman" w:hAnsi="Times New Roman" w:cs="Times New Roman"/>
        </w:rPr>
      </w:pPr>
      <w:r>
        <w:rPr>
          <w:rFonts w:ascii="Times New Roman" w:hAnsi="Times New Roman" w:cs="Times New Roman"/>
        </w:rPr>
        <w:t xml:space="preserve">Table </w:t>
      </w:r>
      <w:r w:rsidR="00EF2F65">
        <w:rPr>
          <w:rFonts w:ascii="Times New Roman" w:hAnsi="Times New Roman" w:cs="Times New Roman"/>
        </w:rPr>
        <w:t>9</w:t>
      </w:r>
      <w:r w:rsidR="002A532D" w:rsidRPr="002A532D">
        <w:rPr>
          <w:rFonts w:ascii="Times New Roman" w:hAnsi="Times New Roman" w:cs="Times New Roman"/>
        </w:rPr>
        <w:t>:</w:t>
      </w:r>
      <w:r w:rsidR="001B36AC">
        <w:rPr>
          <w:rFonts w:ascii="Times New Roman" w:hAnsi="Times New Roman" w:cs="Times New Roman"/>
        </w:rPr>
        <w:t xml:space="preserve"> Relative efficiency of the proposed estimators to the corresponding reviewed estimato</w:t>
      </w:r>
      <w:r w:rsidR="00170A2C">
        <w:rPr>
          <w:rFonts w:ascii="Times New Roman" w:hAnsi="Times New Roman" w:cs="Times New Roman"/>
        </w:rPr>
        <w:t>r</w:t>
      </w:r>
      <w:r w:rsidR="001B36AC">
        <w:rPr>
          <w:rFonts w:ascii="Times New Roman" w:hAnsi="Times New Roman" w:cs="Times New Roman"/>
        </w:rPr>
        <w:t>s for the 2</w:t>
      </w:r>
      <w:r w:rsidR="00B01F6B">
        <w:rPr>
          <w:rFonts w:ascii="Times New Roman" w:hAnsi="Times New Roman" w:cs="Times New Roman"/>
        </w:rPr>
        <w:t>6 populations in HEMaV analysis</w:t>
      </w:r>
    </w:p>
    <w:tbl>
      <w:tblPr>
        <w:tblW w:w="13389" w:type="dxa"/>
        <w:tblInd w:w="93" w:type="dxa"/>
        <w:tblLook w:val="04A0" w:firstRow="1" w:lastRow="0" w:firstColumn="1" w:lastColumn="0" w:noHBand="0" w:noVBand="1"/>
      </w:tblPr>
      <w:tblGrid>
        <w:gridCol w:w="1402"/>
        <w:gridCol w:w="919"/>
        <w:gridCol w:w="919"/>
        <w:gridCol w:w="919"/>
        <w:gridCol w:w="919"/>
        <w:gridCol w:w="919"/>
        <w:gridCol w:w="919"/>
        <w:gridCol w:w="919"/>
        <w:gridCol w:w="919"/>
        <w:gridCol w:w="919"/>
        <w:gridCol w:w="919"/>
        <w:gridCol w:w="919"/>
        <w:gridCol w:w="939"/>
        <w:gridCol w:w="939"/>
      </w:tblGrid>
      <w:tr w:rsidR="008F3A31" w:rsidRPr="002A532D" w:rsidTr="008F3A31">
        <w:trPr>
          <w:trHeight w:val="300"/>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A31" w:rsidRPr="00446D00" w:rsidRDefault="008F3A31" w:rsidP="004A7C2F">
            <w:pPr>
              <w:pStyle w:val="NoSpacing"/>
              <w:jc w:val="center"/>
              <w:rPr>
                <w:rFonts w:ascii="Times New Roman" w:eastAsia="Times New Roman" w:hAnsi="Times New Roman" w:cs="Times New Roman"/>
                <w:b/>
                <w:color w:val="000000"/>
              </w:rPr>
            </w:pPr>
            <w:r w:rsidRPr="00446D00">
              <w:rPr>
                <w:rFonts w:ascii="Times New Roman" w:eastAsia="Times New Roman" w:hAnsi="Times New Roman" w:cs="Times New Roman"/>
                <w:b/>
                <w:color w:val="000000"/>
              </w:rPr>
              <w:t>Population</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1</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2</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3</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4</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5</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6</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7</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8</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9</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10</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11</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12</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8F3A31" w:rsidRPr="002A532D" w:rsidRDefault="008F3A31" w:rsidP="002A532D">
            <w:pPr>
              <w:spacing w:after="0" w:line="240" w:lineRule="auto"/>
              <w:jc w:val="center"/>
              <w:rPr>
                <w:rFonts w:ascii="Times New Roman" w:eastAsia="Times New Roman" w:hAnsi="Times New Roman" w:cs="Times New Roman"/>
                <w:b/>
                <w:color w:val="000000"/>
              </w:rPr>
            </w:pPr>
            <w:r w:rsidRPr="002A532D">
              <w:rPr>
                <w:rFonts w:ascii="Times New Roman" w:eastAsia="Times New Roman" w:hAnsi="Times New Roman" w:cs="Times New Roman"/>
                <w:b/>
                <w:color w:val="000000"/>
              </w:rPr>
              <w:t>13</w:t>
            </w:r>
          </w:p>
        </w:tc>
      </w:tr>
      <w:tr w:rsidR="002A532D" w:rsidRPr="002A532D" w:rsidTr="008F3A31">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2A532D" w:rsidRPr="002A532D" w:rsidRDefault="00C52738" w:rsidP="00C52738">
            <w:pPr>
              <w:spacing w:after="0" w:line="240" w:lineRule="auto"/>
              <w:rPr>
                <w:rFonts w:ascii="Times New Roman" w:eastAsia="Times New Roman" w:hAnsi="Times New Roman" w:cs="Times New Roman"/>
                <w:b/>
                <w:color w:val="000000"/>
              </w:rPr>
            </w:pPr>
            <m:oMathPara>
              <m:oMath>
                <m:r>
                  <w:rPr>
                    <w:rFonts w:ascii="Cambria Math" w:eastAsia="Times New Roman" w:hAnsi="Cambria Math" w:cs="Times New Roman"/>
                    <w:color w:val="000000"/>
                  </w:rPr>
                  <m:t>RE</m:t>
                </m:r>
                <m:d>
                  <m:dPr>
                    <m:ctrlPr>
                      <w:rPr>
                        <w:rFonts w:ascii="Cambria Math" w:eastAsia="Times New Roman" w:hAnsi="Cambria Math" w:cs="Times New Roman"/>
                        <w:i/>
                        <w:color w:val="000000"/>
                      </w:rPr>
                    </m:ctrlPr>
                  </m:dPr>
                  <m:e>
                    <m:f>
                      <m:fPr>
                        <m:type m:val="lin"/>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1</m:t>
                            </m:r>
                          </m:sub>
                        </m:sSub>
                      </m:num>
                      <m:den>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P1</m:t>
                            </m:r>
                          </m:sub>
                        </m:sSub>
                      </m:den>
                    </m:f>
                  </m:e>
                </m:d>
              </m:oMath>
            </m:oMathPara>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119.91</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119.90</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119.93</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119.91</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119.87</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119.90</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119.89</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119.94</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119.93</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119.94</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119.90</w:t>
            </w:r>
          </w:p>
        </w:tc>
        <w:tc>
          <w:tcPr>
            <w:tcW w:w="93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119.93</w:t>
            </w:r>
          </w:p>
        </w:tc>
        <w:tc>
          <w:tcPr>
            <w:tcW w:w="93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119.89</w:t>
            </w:r>
          </w:p>
        </w:tc>
      </w:tr>
      <w:tr w:rsidR="002A532D" w:rsidRPr="002A532D" w:rsidTr="008F3A31">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2A532D" w:rsidRPr="002A532D" w:rsidRDefault="00C52738" w:rsidP="002A532D">
            <w:pPr>
              <w:spacing w:after="0" w:line="240" w:lineRule="auto"/>
              <w:rPr>
                <w:rFonts w:ascii="Times New Roman" w:eastAsia="Times New Roman" w:hAnsi="Times New Roman" w:cs="Times New Roman"/>
                <w:b/>
                <w:color w:val="000000"/>
              </w:rPr>
            </w:pPr>
            <m:oMathPara>
              <m:oMath>
                <m:r>
                  <w:rPr>
                    <w:rFonts w:ascii="Cambria Math" w:eastAsia="Times New Roman" w:hAnsi="Cambria Math" w:cs="Times New Roman"/>
                    <w:color w:val="000000"/>
                  </w:rPr>
                  <m:t>RE</m:t>
                </m:r>
                <m:d>
                  <m:dPr>
                    <m:ctrlPr>
                      <w:rPr>
                        <w:rFonts w:ascii="Cambria Math" w:eastAsia="Times New Roman" w:hAnsi="Cambria Math" w:cs="Times New Roman"/>
                        <w:i/>
                        <w:color w:val="000000"/>
                      </w:rPr>
                    </m:ctrlPr>
                  </m:dPr>
                  <m:e>
                    <m:f>
                      <m:fPr>
                        <m:type m:val="lin"/>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2</m:t>
                            </m:r>
                          </m:sub>
                        </m:sSub>
                      </m:num>
                      <m:den>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P2</m:t>
                            </m:r>
                          </m:sub>
                        </m:sSub>
                      </m:den>
                    </m:f>
                  </m:e>
                </m:d>
              </m:oMath>
            </m:oMathPara>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119.40</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119.38</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119.38</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119.38</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119.34</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119.32</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119.33</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119.32</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119.28</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119.29</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119.26</w:t>
            </w:r>
          </w:p>
        </w:tc>
        <w:tc>
          <w:tcPr>
            <w:tcW w:w="93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119.24</w:t>
            </w:r>
          </w:p>
        </w:tc>
        <w:tc>
          <w:tcPr>
            <w:tcW w:w="93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119.20</w:t>
            </w:r>
          </w:p>
        </w:tc>
      </w:tr>
      <w:tr w:rsidR="002A532D" w:rsidRPr="002A532D" w:rsidTr="008F3A31">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2A532D" w:rsidRPr="002A532D" w:rsidRDefault="00C52738" w:rsidP="002A532D">
            <w:pPr>
              <w:spacing w:after="0" w:line="240" w:lineRule="auto"/>
              <w:rPr>
                <w:rFonts w:ascii="Times New Roman" w:eastAsia="Times New Roman" w:hAnsi="Times New Roman" w:cs="Times New Roman"/>
                <w:b/>
                <w:color w:val="000000"/>
              </w:rPr>
            </w:pPr>
            <m:oMathPara>
              <m:oMath>
                <m:r>
                  <w:rPr>
                    <w:rFonts w:ascii="Cambria Math" w:eastAsia="Times New Roman" w:hAnsi="Cambria Math" w:cs="Times New Roman"/>
                    <w:color w:val="000000"/>
                  </w:rPr>
                  <m:t>RE</m:t>
                </m:r>
                <m:d>
                  <m:dPr>
                    <m:ctrlPr>
                      <w:rPr>
                        <w:rFonts w:ascii="Cambria Math" w:eastAsia="Times New Roman" w:hAnsi="Cambria Math" w:cs="Times New Roman"/>
                        <w:i/>
                        <w:color w:val="000000"/>
                      </w:rPr>
                    </m:ctrlPr>
                  </m:dPr>
                  <m:e>
                    <m:f>
                      <m:fPr>
                        <m:type m:val="lin"/>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3</m:t>
                            </m:r>
                          </m:sub>
                        </m:sSub>
                      </m:num>
                      <m:den>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P3</m:t>
                            </m:r>
                          </m:sub>
                        </m:sSub>
                      </m:den>
                    </m:f>
                  </m:e>
                </m:d>
              </m:oMath>
            </m:oMathPara>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120.04</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120.04</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120.03</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120.04</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120.04</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120.04</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120.05</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120.05</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120.04</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120.06</w:t>
            </w:r>
          </w:p>
        </w:tc>
        <w:tc>
          <w:tcPr>
            <w:tcW w:w="91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120.06</w:t>
            </w:r>
          </w:p>
        </w:tc>
        <w:tc>
          <w:tcPr>
            <w:tcW w:w="93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120.04</w:t>
            </w:r>
          </w:p>
        </w:tc>
        <w:tc>
          <w:tcPr>
            <w:tcW w:w="939" w:type="dxa"/>
            <w:tcBorders>
              <w:top w:val="nil"/>
              <w:left w:val="nil"/>
              <w:bottom w:val="single" w:sz="4" w:space="0" w:color="auto"/>
              <w:right w:val="single" w:sz="4" w:space="0" w:color="auto"/>
            </w:tcBorders>
            <w:shd w:val="clear" w:color="auto" w:fill="auto"/>
            <w:noWrap/>
            <w:vAlign w:val="bottom"/>
            <w:hideMark/>
          </w:tcPr>
          <w:p w:rsidR="002A532D" w:rsidRPr="002A532D" w:rsidRDefault="002A532D" w:rsidP="002A532D">
            <w:pPr>
              <w:spacing w:after="0" w:line="240" w:lineRule="auto"/>
              <w:jc w:val="right"/>
              <w:rPr>
                <w:rFonts w:ascii="Times New Roman" w:eastAsia="Times New Roman" w:hAnsi="Times New Roman" w:cs="Times New Roman"/>
                <w:color w:val="000000"/>
              </w:rPr>
            </w:pPr>
            <w:r w:rsidRPr="002A532D">
              <w:rPr>
                <w:rFonts w:ascii="Times New Roman" w:eastAsia="Times New Roman" w:hAnsi="Times New Roman" w:cs="Times New Roman"/>
                <w:color w:val="000000"/>
              </w:rPr>
              <w:t>120.07</w:t>
            </w:r>
          </w:p>
        </w:tc>
      </w:tr>
    </w:tbl>
    <w:p w:rsidR="002A532D" w:rsidRPr="007E3395" w:rsidRDefault="002A532D" w:rsidP="00DD610B">
      <w:pPr>
        <w:pStyle w:val="NoSpacing"/>
        <w:rPr>
          <w:sz w:val="14"/>
        </w:rPr>
      </w:pPr>
    </w:p>
    <w:p w:rsidR="002A532D" w:rsidRPr="00F412E5" w:rsidRDefault="008210D5" w:rsidP="00DD610B">
      <w:pPr>
        <w:pStyle w:val="NoSpacing"/>
        <w:rPr>
          <w:rFonts w:ascii="Times New Roman" w:hAnsi="Times New Roman" w:cs="Times New Roman"/>
        </w:rPr>
      </w:pPr>
      <w:r>
        <w:rPr>
          <w:rFonts w:ascii="Times New Roman" w:hAnsi="Times New Roman" w:cs="Times New Roman"/>
        </w:rPr>
        <w:t xml:space="preserve">Table </w:t>
      </w:r>
      <w:r w:rsidR="00EF2F65">
        <w:rPr>
          <w:rFonts w:ascii="Times New Roman" w:hAnsi="Times New Roman" w:cs="Times New Roman"/>
        </w:rPr>
        <w:t>10</w:t>
      </w:r>
      <w:r w:rsidR="002A532D" w:rsidRPr="00F412E5">
        <w:rPr>
          <w:rFonts w:ascii="Times New Roman" w:hAnsi="Times New Roman" w:cs="Times New Roman"/>
        </w:rPr>
        <w:t xml:space="preserve">: </w:t>
      </w:r>
      <w:r w:rsidR="00CA363D">
        <w:rPr>
          <w:rFonts w:ascii="Times New Roman" w:hAnsi="Times New Roman" w:cs="Times New Roman"/>
        </w:rPr>
        <w:t>Relative efficiency of the proposed estimators to the corresponding reviewed estimato</w:t>
      </w:r>
      <w:r w:rsidR="00DD2B9D">
        <w:rPr>
          <w:rFonts w:ascii="Times New Roman" w:hAnsi="Times New Roman" w:cs="Times New Roman"/>
        </w:rPr>
        <w:t>r</w:t>
      </w:r>
      <w:r w:rsidR="00CA363D">
        <w:rPr>
          <w:rFonts w:ascii="Times New Roman" w:hAnsi="Times New Roman" w:cs="Times New Roman"/>
        </w:rPr>
        <w:t>s for the 26 populations i</w:t>
      </w:r>
      <w:r w:rsidR="00B01F6B">
        <w:rPr>
          <w:rFonts w:ascii="Times New Roman" w:hAnsi="Times New Roman" w:cs="Times New Roman"/>
        </w:rPr>
        <w:t>n HEMaV analysis (continuation)</w:t>
      </w:r>
    </w:p>
    <w:tbl>
      <w:tblPr>
        <w:tblW w:w="13989" w:type="dxa"/>
        <w:tblInd w:w="93" w:type="dxa"/>
        <w:tblLook w:val="04A0" w:firstRow="1" w:lastRow="0" w:firstColumn="1" w:lastColumn="0" w:noHBand="0" w:noVBand="1"/>
      </w:tblPr>
      <w:tblGrid>
        <w:gridCol w:w="1375"/>
        <w:gridCol w:w="875"/>
        <w:gridCol w:w="875"/>
        <w:gridCol w:w="875"/>
        <w:gridCol w:w="875"/>
        <w:gridCol w:w="875"/>
        <w:gridCol w:w="875"/>
        <w:gridCol w:w="875"/>
        <w:gridCol w:w="875"/>
        <w:gridCol w:w="875"/>
        <w:gridCol w:w="875"/>
        <w:gridCol w:w="939"/>
        <w:gridCol w:w="939"/>
        <w:gridCol w:w="929"/>
        <w:gridCol w:w="1057"/>
      </w:tblGrid>
      <w:tr w:rsidR="008F3A31" w:rsidRPr="00F412E5" w:rsidTr="008F3A31">
        <w:trPr>
          <w:trHeight w:val="300"/>
        </w:trPr>
        <w:tc>
          <w:tcPr>
            <w:tcW w:w="1365" w:type="dxa"/>
            <w:tcBorders>
              <w:top w:val="single" w:sz="4" w:space="0" w:color="auto"/>
              <w:left w:val="single" w:sz="4" w:space="0" w:color="auto"/>
              <w:bottom w:val="single" w:sz="4" w:space="0" w:color="auto"/>
              <w:right w:val="single" w:sz="4" w:space="0" w:color="auto"/>
            </w:tcBorders>
            <w:vAlign w:val="bottom"/>
          </w:tcPr>
          <w:p w:rsidR="008F3A31" w:rsidRPr="00446D00" w:rsidRDefault="008F3A31" w:rsidP="004A7C2F">
            <w:pPr>
              <w:pStyle w:val="NoSpacing"/>
              <w:jc w:val="center"/>
              <w:rPr>
                <w:rFonts w:ascii="Times New Roman" w:eastAsia="Times New Roman" w:hAnsi="Times New Roman" w:cs="Times New Roman"/>
                <w:b/>
                <w:color w:val="000000"/>
              </w:rPr>
            </w:pPr>
            <w:r w:rsidRPr="00446D00">
              <w:rPr>
                <w:rFonts w:ascii="Times New Roman" w:eastAsia="Times New Roman" w:hAnsi="Times New Roman" w:cs="Times New Roman"/>
                <w:b/>
                <w:color w:val="000000"/>
              </w:rPr>
              <w:t>Population</w:t>
            </w:r>
            <w:r w:rsidR="000016B2">
              <w:rPr>
                <w:rFonts w:ascii="Times New Roman" w:eastAsia="Times New Roman" w:hAnsi="Times New Roman" w:cs="Times New Roman"/>
                <w:b/>
                <w:color w:val="000000"/>
              </w:rPr>
              <w: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14</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15</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16</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17</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18</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19</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20</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21</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22</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23</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24</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25</w:t>
            </w:r>
          </w:p>
        </w:tc>
        <w:tc>
          <w:tcPr>
            <w:tcW w:w="939" w:type="dxa"/>
            <w:tcBorders>
              <w:top w:val="single" w:sz="4" w:space="0" w:color="auto"/>
              <w:left w:val="nil"/>
              <w:bottom w:val="single" w:sz="4" w:space="0" w:color="auto"/>
              <w:right w:val="single" w:sz="4" w:space="0" w:color="auto"/>
            </w:tcBorders>
            <w:vAlign w:val="bottom"/>
          </w:tcPr>
          <w:p w:rsidR="008F3A31" w:rsidRPr="00F412E5" w:rsidRDefault="008F3A31" w:rsidP="008C036B">
            <w:pPr>
              <w:pStyle w:val="NoSpacing"/>
              <w:jc w:val="center"/>
              <w:rPr>
                <w:rFonts w:ascii="Times New Roman" w:eastAsia="Times New Roman" w:hAnsi="Times New Roman" w:cs="Times New Roman"/>
                <w:b/>
              </w:rPr>
            </w:pPr>
            <w:r w:rsidRPr="00F412E5">
              <w:rPr>
                <w:rFonts w:ascii="Times New Roman" w:eastAsia="Times New Roman" w:hAnsi="Times New Roman" w:cs="Times New Roman"/>
                <w:b/>
              </w:rPr>
              <w:t>26</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A31" w:rsidRPr="00F412E5" w:rsidRDefault="008F3A31" w:rsidP="008C036B">
            <w:pPr>
              <w:pStyle w:val="NoSpacing"/>
              <w:jc w:val="center"/>
              <w:rPr>
                <w:rFonts w:ascii="Times New Roman" w:hAnsi="Times New Roman" w:cs="Times New Roman"/>
                <w:b/>
              </w:rPr>
            </w:pPr>
            <w:r w:rsidRPr="00F412E5">
              <w:rPr>
                <w:rFonts w:ascii="Times New Roman" w:hAnsi="Times New Roman" w:cs="Times New Roman"/>
                <w:b/>
              </w:rPr>
              <w:t>Average</w:t>
            </w:r>
          </w:p>
        </w:tc>
      </w:tr>
      <w:tr w:rsidR="00DC407B" w:rsidRPr="00F412E5" w:rsidTr="008F3A31">
        <w:trPr>
          <w:trHeight w:val="300"/>
        </w:trPr>
        <w:tc>
          <w:tcPr>
            <w:tcW w:w="1365" w:type="dxa"/>
            <w:tcBorders>
              <w:top w:val="nil"/>
              <w:left w:val="single" w:sz="4" w:space="0" w:color="auto"/>
              <w:bottom w:val="single" w:sz="4" w:space="0" w:color="auto"/>
              <w:right w:val="single" w:sz="4" w:space="0" w:color="auto"/>
            </w:tcBorders>
            <w:vAlign w:val="bottom"/>
          </w:tcPr>
          <w:p w:rsidR="00DC407B" w:rsidRPr="002A532D" w:rsidRDefault="00DC407B" w:rsidP="00402119">
            <w:pPr>
              <w:spacing w:after="0" w:line="240" w:lineRule="auto"/>
              <w:rPr>
                <w:rFonts w:ascii="Times New Roman" w:eastAsia="Times New Roman" w:hAnsi="Times New Roman" w:cs="Times New Roman"/>
                <w:b/>
                <w:color w:val="000000"/>
              </w:rPr>
            </w:pPr>
            <m:oMathPara>
              <m:oMath>
                <m:r>
                  <w:rPr>
                    <w:rFonts w:ascii="Cambria Math" w:eastAsia="Times New Roman" w:hAnsi="Cambria Math" w:cs="Times New Roman"/>
                    <w:color w:val="000000"/>
                  </w:rPr>
                  <m:t>RE</m:t>
                </m:r>
                <m:d>
                  <m:dPr>
                    <m:ctrlPr>
                      <w:rPr>
                        <w:rFonts w:ascii="Cambria Math" w:eastAsia="Times New Roman" w:hAnsi="Cambria Math" w:cs="Times New Roman"/>
                        <w:i/>
                        <w:color w:val="000000"/>
                      </w:rPr>
                    </m:ctrlPr>
                  </m:dPr>
                  <m:e>
                    <m:f>
                      <m:fPr>
                        <m:type m:val="lin"/>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1</m:t>
                            </m:r>
                          </m:sub>
                        </m:sSub>
                      </m:num>
                      <m:den>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P1</m:t>
                            </m:r>
                          </m:sub>
                        </m:sSub>
                      </m:den>
                    </m:f>
                  </m:e>
                </m:d>
              </m:oMath>
            </m:oMathPara>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119.93</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119.91</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119.91</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119.97</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119.94</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120.03</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119.97</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119.98</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120.07</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120.12</w:t>
            </w:r>
          </w:p>
        </w:tc>
        <w:tc>
          <w:tcPr>
            <w:tcW w:w="939"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120.17</w:t>
            </w:r>
          </w:p>
        </w:tc>
        <w:tc>
          <w:tcPr>
            <w:tcW w:w="939"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120.58</w:t>
            </w:r>
          </w:p>
        </w:tc>
        <w:tc>
          <w:tcPr>
            <w:tcW w:w="939" w:type="dxa"/>
            <w:tcBorders>
              <w:top w:val="single" w:sz="4" w:space="0" w:color="auto"/>
              <w:left w:val="nil"/>
              <w:bottom w:val="single" w:sz="4" w:space="0" w:color="auto"/>
              <w:right w:val="single" w:sz="4" w:space="0" w:color="auto"/>
            </w:tcBorders>
            <w:vAlign w:val="bottom"/>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122.19</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hAnsi="Times New Roman" w:cs="Times New Roman"/>
                <w:b/>
              </w:rPr>
            </w:pPr>
            <w:r w:rsidRPr="00F412E5">
              <w:rPr>
                <w:rFonts w:ascii="Times New Roman" w:hAnsi="Times New Roman" w:cs="Times New Roman"/>
                <w:b/>
              </w:rPr>
              <w:t>120.06</w:t>
            </w:r>
          </w:p>
        </w:tc>
      </w:tr>
      <w:tr w:rsidR="00DC407B" w:rsidRPr="00F412E5" w:rsidTr="008F3A31">
        <w:trPr>
          <w:trHeight w:val="300"/>
        </w:trPr>
        <w:tc>
          <w:tcPr>
            <w:tcW w:w="1365" w:type="dxa"/>
            <w:tcBorders>
              <w:top w:val="nil"/>
              <w:left w:val="single" w:sz="4" w:space="0" w:color="auto"/>
              <w:bottom w:val="single" w:sz="4" w:space="0" w:color="auto"/>
              <w:right w:val="single" w:sz="4" w:space="0" w:color="auto"/>
            </w:tcBorders>
            <w:vAlign w:val="bottom"/>
          </w:tcPr>
          <w:p w:rsidR="00DC407B" w:rsidRPr="002A532D" w:rsidRDefault="00DC407B" w:rsidP="00402119">
            <w:pPr>
              <w:spacing w:after="0" w:line="240" w:lineRule="auto"/>
              <w:rPr>
                <w:rFonts w:ascii="Times New Roman" w:eastAsia="Times New Roman" w:hAnsi="Times New Roman" w:cs="Times New Roman"/>
                <w:b/>
                <w:color w:val="000000"/>
              </w:rPr>
            </w:pPr>
            <m:oMathPara>
              <m:oMath>
                <m:r>
                  <w:rPr>
                    <w:rFonts w:ascii="Cambria Math" w:eastAsia="Times New Roman" w:hAnsi="Cambria Math" w:cs="Times New Roman"/>
                    <w:color w:val="000000"/>
                  </w:rPr>
                  <m:t>RE</m:t>
                </m:r>
                <m:d>
                  <m:dPr>
                    <m:ctrlPr>
                      <w:rPr>
                        <w:rFonts w:ascii="Cambria Math" w:eastAsia="Times New Roman" w:hAnsi="Cambria Math" w:cs="Times New Roman"/>
                        <w:i/>
                        <w:color w:val="000000"/>
                      </w:rPr>
                    </m:ctrlPr>
                  </m:dPr>
                  <m:e>
                    <m:f>
                      <m:fPr>
                        <m:type m:val="lin"/>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2</m:t>
                            </m:r>
                          </m:sub>
                        </m:sSub>
                      </m:num>
                      <m:den>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P2</m:t>
                            </m:r>
                          </m:sub>
                        </m:sSub>
                      </m:den>
                    </m:f>
                  </m:e>
                </m:d>
              </m:oMath>
            </m:oMathPara>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119.19</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119.11</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119.12</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119.06</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119.03</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119.00</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118.91</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118.84</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118.70</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118.59</w:t>
            </w:r>
          </w:p>
        </w:tc>
        <w:tc>
          <w:tcPr>
            <w:tcW w:w="939"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118.28</w:t>
            </w:r>
          </w:p>
        </w:tc>
        <w:tc>
          <w:tcPr>
            <w:tcW w:w="939"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117.94</w:t>
            </w:r>
          </w:p>
        </w:tc>
        <w:tc>
          <w:tcPr>
            <w:tcW w:w="939" w:type="dxa"/>
            <w:tcBorders>
              <w:top w:val="single" w:sz="4" w:space="0" w:color="auto"/>
              <w:left w:val="nil"/>
              <w:bottom w:val="single" w:sz="4" w:space="0" w:color="auto"/>
              <w:right w:val="single" w:sz="4" w:space="0" w:color="auto"/>
            </w:tcBorders>
            <w:vAlign w:val="bottom"/>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117.56</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hAnsi="Times New Roman" w:cs="Times New Roman"/>
                <w:b/>
              </w:rPr>
            </w:pPr>
            <w:r w:rsidRPr="00F412E5">
              <w:rPr>
                <w:rFonts w:ascii="Times New Roman" w:hAnsi="Times New Roman" w:cs="Times New Roman"/>
                <w:b/>
              </w:rPr>
              <w:t>119.02</w:t>
            </w:r>
          </w:p>
        </w:tc>
      </w:tr>
      <w:tr w:rsidR="00DC407B" w:rsidRPr="00F412E5" w:rsidTr="008F3A31">
        <w:trPr>
          <w:trHeight w:val="300"/>
        </w:trPr>
        <w:tc>
          <w:tcPr>
            <w:tcW w:w="1365" w:type="dxa"/>
            <w:tcBorders>
              <w:top w:val="nil"/>
              <w:left w:val="single" w:sz="4" w:space="0" w:color="auto"/>
              <w:bottom w:val="single" w:sz="4" w:space="0" w:color="auto"/>
              <w:right w:val="single" w:sz="4" w:space="0" w:color="auto"/>
            </w:tcBorders>
            <w:vAlign w:val="bottom"/>
          </w:tcPr>
          <w:p w:rsidR="00DC407B" w:rsidRPr="002A532D" w:rsidRDefault="00DC407B" w:rsidP="00402119">
            <w:pPr>
              <w:spacing w:after="0" w:line="240" w:lineRule="auto"/>
              <w:rPr>
                <w:rFonts w:ascii="Times New Roman" w:eastAsia="Times New Roman" w:hAnsi="Times New Roman" w:cs="Times New Roman"/>
                <w:b/>
                <w:color w:val="000000"/>
              </w:rPr>
            </w:pPr>
            <m:oMathPara>
              <m:oMath>
                <m:r>
                  <w:rPr>
                    <w:rFonts w:ascii="Cambria Math" w:eastAsia="Times New Roman" w:hAnsi="Cambria Math" w:cs="Times New Roman"/>
                    <w:color w:val="000000"/>
                  </w:rPr>
                  <m:t>RE</m:t>
                </m:r>
                <m:d>
                  <m:dPr>
                    <m:ctrlPr>
                      <w:rPr>
                        <w:rFonts w:ascii="Cambria Math" w:eastAsia="Times New Roman" w:hAnsi="Cambria Math" w:cs="Times New Roman"/>
                        <w:i/>
                        <w:color w:val="000000"/>
                      </w:rPr>
                    </m:ctrlPr>
                  </m:dPr>
                  <m:e>
                    <m:f>
                      <m:fPr>
                        <m:type m:val="lin"/>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3</m:t>
                            </m:r>
                          </m:sub>
                        </m:sSub>
                      </m:num>
                      <m:den>
                        <m:sSub>
                          <m:sSubPr>
                            <m:ctrlPr>
                              <w:rPr>
                                <w:rFonts w:ascii="Cambria Math" w:eastAsia="Times New Roman" w:hAnsi="Cambria Math" w:cs="Times New Roman"/>
                                <w:i/>
                                <w:color w:val="000000"/>
                              </w:rPr>
                            </m:ctrlPr>
                          </m:sSubPr>
                          <m:e>
                            <m:bar>
                              <m:barPr>
                                <m:pos m:val="top"/>
                                <m:ctrlPr>
                                  <w:rPr>
                                    <w:rFonts w:ascii="Cambria Math" w:eastAsia="Times New Roman" w:hAnsi="Cambria Math" w:cs="Times New Roman"/>
                                    <w:i/>
                                    <w:color w:val="000000"/>
                                  </w:rPr>
                                </m:ctrlPr>
                              </m:barPr>
                              <m:e>
                                <m:r>
                                  <w:rPr>
                                    <w:rFonts w:ascii="Cambria Math" w:eastAsia="Times New Roman" w:hAnsi="Cambria Math" w:cs="Times New Roman"/>
                                    <w:color w:val="000000"/>
                                  </w:rPr>
                                  <m:t>y</m:t>
                                </m:r>
                              </m:e>
                            </m:bar>
                          </m:e>
                          <m:sub>
                            <m:r>
                              <w:rPr>
                                <w:rFonts w:ascii="Cambria Math" w:eastAsia="Times New Roman" w:hAnsi="Cambria Math" w:cs="Times New Roman"/>
                                <w:color w:val="000000"/>
                              </w:rPr>
                              <m:t>P3</m:t>
                            </m:r>
                          </m:sub>
                        </m:sSub>
                      </m:den>
                    </m:f>
                  </m:e>
                </m:d>
              </m:oMath>
            </m:oMathPara>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120.07</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120.06</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120.10</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120.09</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120.10</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120.14</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120.14</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120.15</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120.24</w:t>
            </w:r>
          </w:p>
        </w:tc>
        <w:tc>
          <w:tcPr>
            <w:tcW w:w="875"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120.28</w:t>
            </w:r>
          </w:p>
        </w:tc>
        <w:tc>
          <w:tcPr>
            <w:tcW w:w="939"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120.37</w:t>
            </w:r>
          </w:p>
        </w:tc>
        <w:tc>
          <w:tcPr>
            <w:tcW w:w="939" w:type="dxa"/>
            <w:tcBorders>
              <w:top w:val="nil"/>
              <w:left w:val="nil"/>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121.00</w:t>
            </w:r>
          </w:p>
        </w:tc>
        <w:tc>
          <w:tcPr>
            <w:tcW w:w="939" w:type="dxa"/>
            <w:tcBorders>
              <w:top w:val="single" w:sz="4" w:space="0" w:color="auto"/>
              <w:left w:val="nil"/>
              <w:bottom w:val="single" w:sz="4" w:space="0" w:color="auto"/>
              <w:right w:val="single" w:sz="4" w:space="0" w:color="auto"/>
            </w:tcBorders>
            <w:vAlign w:val="bottom"/>
          </w:tcPr>
          <w:p w:rsidR="00DC407B" w:rsidRPr="00F412E5" w:rsidRDefault="00DC407B" w:rsidP="008C036B">
            <w:pPr>
              <w:pStyle w:val="NoSpacing"/>
              <w:rPr>
                <w:rFonts w:ascii="Times New Roman" w:eastAsia="Times New Roman" w:hAnsi="Times New Roman" w:cs="Times New Roman"/>
              </w:rPr>
            </w:pPr>
            <w:r w:rsidRPr="00F412E5">
              <w:rPr>
                <w:rFonts w:ascii="Times New Roman" w:eastAsia="Times New Roman" w:hAnsi="Times New Roman" w:cs="Times New Roman"/>
              </w:rPr>
              <w:t>123.22</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07B" w:rsidRPr="00F412E5" w:rsidRDefault="00DC407B" w:rsidP="008C036B">
            <w:pPr>
              <w:pStyle w:val="NoSpacing"/>
              <w:rPr>
                <w:rFonts w:ascii="Times New Roman" w:hAnsi="Times New Roman" w:cs="Times New Roman"/>
                <w:b/>
              </w:rPr>
            </w:pPr>
            <w:r w:rsidRPr="00F412E5">
              <w:rPr>
                <w:rFonts w:ascii="Times New Roman" w:hAnsi="Times New Roman" w:cs="Times New Roman"/>
                <w:b/>
              </w:rPr>
              <w:t>120.25</w:t>
            </w:r>
          </w:p>
        </w:tc>
      </w:tr>
    </w:tbl>
    <w:p w:rsidR="007731A0" w:rsidRDefault="007731A0" w:rsidP="00DD610B">
      <w:pPr>
        <w:pStyle w:val="NoSpacing"/>
        <w:sectPr w:rsidR="007731A0" w:rsidSect="00864603">
          <w:pgSz w:w="16839" w:h="11907" w:orient="landscape" w:code="9"/>
          <w:pgMar w:top="1440" w:right="1440" w:bottom="1015" w:left="709" w:header="720" w:footer="720" w:gutter="0"/>
          <w:cols w:space="720"/>
          <w:docGrid w:linePitch="360"/>
        </w:sectPr>
      </w:pPr>
    </w:p>
    <w:p w:rsidR="00AD7F3D" w:rsidRDefault="00857464" w:rsidP="001B6674">
      <w:pPr>
        <w:pStyle w:val="Heading2"/>
        <w:rPr>
          <w:rFonts w:ascii="Times New Roman" w:hAnsi="Times New Roman" w:cs="Times New Roman"/>
          <w:i w:val="0"/>
        </w:rPr>
      </w:pPr>
      <w:r w:rsidRPr="001B6674">
        <w:rPr>
          <w:rFonts w:ascii="Times New Roman" w:hAnsi="Times New Roman" w:cs="Times New Roman"/>
          <w:i w:val="0"/>
        </w:rPr>
        <w:lastRenderedPageBreak/>
        <w:t>4.0</w:t>
      </w:r>
      <w:r w:rsidR="006B5775" w:rsidRPr="001B6674">
        <w:rPr>
          <w:rFonts w:ascii="Times New Roman" w:hAnsi="Times New Roman" w:cs="Times New Roman"/>
          <w:i w:val="0"/>
        </w:rPr>
        <w:t>:</w:t>
      </w:r>
      <w:r w:rsidR="006B5775" w:rsidRPr="001B6674">
        <w:rPr>
          <w:rFonts w:ascii="Times New Roman" w:hAnsi="Times New Roman" w:cs="Times New Roman"/>
          <w:i w:val="0"/>
        </w:rPr>
        <w:tab/>
      </w:r>
      <w:r w:rsidR="00BD43E9" w:rsidRPr="001B6674">
        <w:rPr>
          <w:rFonts w:ascii="Times New Roman" w:hAnsi="Times New Roman" w:cs="Times New Roman"/>
          <w:i w:val="0"/>
        </w:rPr>
        <w:t>Discussion</w:t>
      </w:r>
      <w:r w:rsidR="00B864FB" w:rsidRPr="001B6674">
        <w:rPr>
          <w:rFonts w:ascii="Times New Roman" w:hAnsi="Times New Roman" w:cs="Times New Roman"/>
          <w:i w:val="0"/>
        </w:rPr>
        <w:t xml:space="preserve"> and Conclusion</w:t>
      </w:r>
    </w:p>
    <w:p w:rsidR="00145994" w:rsidRPr="00145994" w:rsidRDefault="00145994" w:rsidP="00145994"/>
    <w:p w:rsidR="00B864FB" w:rsidRPr="009C3012" w:rsidRDefault="00B864FB" w:rsidP="00B864FB">
      <w:pPr>
        <w:pStyle w:val="Heading3"/>
        <w:rPr>
          <w:rFonts w:ascii="Times New Roman" w:hAnsi="Times New Roman" w:cs="Times New Roman"/>
          <w:sz w:val="24"/>
          <w:szCs w:val="24"/>
        </w:rPr>
      </w:pPr>
      <w:r w:rsidRPr="009C3012">
        <w:rPr>
          <w:rFonts w:ascii="Times New Roman" w:hAnsi="Times New Roman" w:cs="Times New Roman"/>
          <w:sz w:val="24"/>
          <w:szCs w:val="24"/>
        </w:rPr>
        <w:t>4.</w:t>
      </w:r>
      <w:r>
        <w:rPr>
          <w:rFonts w:ascii="Times New Roman" w:hAnsi="Times New Roman" w:cs="Times New Roman"/>
          <w:sz w:val="24"/>
          <w:szCs w:val="24"/>
        </w:rPr>
        <w:t>1</w:t>
      </w:r>
      <w:r w:rsidRPr="009C3012">
        <w:rPr>
          <w:rFonts w:ascii="Times New Roman" w:hAnsi="Times New Roman" w:cs="Times New Roman"/>
          <w:sz w:val="24"/>
          <w:szCs w:val="24"/>
        </w:rPr>
        <w:t>:</w:t>
      </w:r>
      <w:r w:rsidRPr="009C3012">
        <w:rPr>
          <w:rFonts w:ascii="Times New Roman" w:hAnsi="Times New Roman" w:cs="Times New Roman"/>
          <w:sz w:val="24"/>
          <w:szCs w:val="24"/>
        </w:rPr>
        <w:tab/>
        <w:t>Discussion</w:t>
      </w:r>
    </w:p>
    <w:p w:rsidR="009347AE" w:rsidRDefault="004C193F" w:rsidP="006B7DC9">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8D0942">
        <w:rPr>
          <w:rFonts w:ascii="Times New Roman" w:hAnsi="Times New Roman" w:cs="Times New Roman"/>
          <w:sz w:val="24"/>
          <w:szCs w:val="24"/>
        </w:rPr>
        <w:t>he distribution of the po</w:t>
      </w:r>
      <w:r w:rsidR="00030EB0">
        <w:rPr>
          <w:rFonts w:ascii="Times New Roman" w:hAnsi="Times New Roman" w:cs="Times New Roman"/>
          <w:sz w:val="24"/>
          <w:szCs w:val="24"/>
        </w:rPr>
        <w:t>pulation and sample sizes</w:t>
      </w:r>
      <w:r w:rsidR="00D05E0E">
        <w:rPr>
          <w:rFonts w:ascii="Times New Roman" w:hAnsi="Times New Roman" w:cs="Times New Roman"/>
          <w:sz w:val="24"/>
          <w:szCs w:val="24"/>
        </w:rPr>
        <w:t xml:space="preserve"> in asymptotic order</w:t>
      </w:r>
      <w:r w:rsidR="00707EDC">
        <w:rPr>
          <w:rFonts w:ascii="Times New Roman" w:hAnsi="Times New Roman" w:cs="Times New Roman"/>
          <w:sz w:val="24"/>
          <w:szCs w:val="24"/>
        </w:rPr>
        <w:t xml:space="preserve"> is shown in t</w:t>
      </w:r>
      <w:r w:rsidR="00A76AB8">
        <w:rPr>
          <w:rFonts w:ascii="Times New Roman" w:hAnsi="Times New Roman" w:cs="Times New Roman"/>
          <w:sz w:val="24"/>
          <w:szCs w:val="24"/>
        </w:rPr>
        <w:t>ables 1 and 2</w:t>
      </w:r>
      <w:r w:rsidR="00030EB0">
        <w:rPr>
          <w:rFonts w:ascii="Times New Roman" w:hAnsi="Times New Roman" w:cs="Times New Roman"/>
          <w:sz w:val="24"/>
          <w:szCs w:val="24"/>
        </w:rPr>
        <w:t>.</w:t>
      </w:r>
      <w:r w:rsidR="00707EDC">
        <w:rPr>
          <w:rFonts w:ascii="Times New Roman" w:hAnsi="Times New Roman" w:cs="Times New Roman"/>
          <w:sz w:val="24"/>
          <w:szCs w:val="24"/>
        </w:rPr>
        <w:t xml:space="preserve"> Tables 3 and 4 show the MSE results for the twenty six populations while tables 5 and 6 show the rank</w:t>
      </w:r>
      <w:r w:rsidR="004E02F6">
        <w:rPr>
          <w:rFonts w:ascii="Times New Roman" w:hAnsi="Times New Roman" w:cs="Times New Roman"/>
          <w:sz w:val="24"/>
          <w:szCs w:val="24"/>
        </w:rPr>
        <w:t xml:space="preserve"> of the average ranks for</w:t>
      </w:r>
      <w:r w:rsidR="00707EDC">
        <w:rPr>
          <w:rFonts w:ascii="Times New Roman" w:hAnsi="Times New Roman" w:cs="Times New Roman"/>
          <w:sz w:val="24"/>
          <w:szCs w:val="24"/>
        </w:rPr>
        <w:t xml:space="preserve"> the obtained MSE results. The lower the MSE result, the higher the ranking of such estimator and vice </w:t>
      </w:r>
      <w:r w:rsidR="009C112E">
        <w:rPr>
          <w:rFonts w:ascii="Times New Roman" w:hAnsi="Times New Roman" w:cs="Times New Roman"/>
          <w:sz w:val="24"/>
          <w:szCs w:val="24"/>
        </w:rPr>
        <w:t>versa</w:t>
      </w:r>
      <w:r w:rsidR="00707EDC">
        <w:rPr>
          <w:rFonts w:ascii="Times New Roman" w:hAnsi="Times New Roman" w:cs="Times New Roman"/>
          <w:sz w:val="24"/>
          <w:szCs w:val="24"/>
        </w:rPr>
        <w:t>.</w:t>
      </w:r>
      <w:r w:rsidR="009C112E">
        <w:rPr>
          <w:rFonts w:ascii="Times New Roman" w:hAnsi="Times New Roman" w:cs="Times New Roman"/>
          <w:sz w:val="24"/>
          <w:szCs w:val="24"/>
        </w:rPr>
        <w:t xml:space="preserve"> </w:t>
      </w:r>
      <w:r w:rsidR="008D0942">
        <w:rPr>
          <w:rFonts w:ascii="Times New Roman" w:hAnsi="Times New Roman" w:cs="Times New Roman"/>
          <w:sz w:val="24"/>
          <w:szCs w:val="24"/>
        </w:rPr>
        <w:t>Table</w:t>
      </w:r>
      <w:r w:rsidR="009C112E">
        <w:rPr>
          <w:rFonts w:ascii="Times New Roman" w:hAnsi="Times New Roman" w:cs="Times New Roman"/>
          <w:sz w:val="24"/>
          <w:szCs w:val="24"/>
        </w:rPr>
        <w:t xml:space="preserve"> 5</w:t>
      </w:r>
      <w:r w:rsidR="008D0942">
        <w:rPr>
          <w:rFonts w:ascii="Times New Roman" w:hAnsi="Times New Roman" w:cs="Times New Roman"/>
          <w:sz w:val="24"/>
          <w:szCs w:val="24"/>
        </w:rPr>
        <w:t xml:space="preserve"> </w:t>
      </w:r>
      <w:r w:rsidR="009347AE">
        <w:rPr>
          <w:rFonts w:ascii="Times New Roman" w:hAnsi="Times New Roman" w:cs="Times New Roman"/>
          <w:sz w:val="24"/>
          <w:szCs w:val="24"/>
        </w:rPr>
        <w:t>shows the rank of the computed Mean Square Errors (MSEs) which was used to rank t</w:t>
      </w:r>
      <w:r w:rsidR="009C112E">
        <w:rPr>
          <w:rFonts w:ascii="Times New Roman" w:hAnsi="Times New Roman" w:cs="Times New Roman"/>
          <w:sz w:val="24"/>
          <w:szCs w:val="24"/>
        </w:rPr>
        <w:t>he proposed estimators. Tables 6 through 8</w:t>
      </w:r>
      <w:r w:rsidR="009347AE">
        <w:rPr>
          <w:rFonts w:ascii="Times New Roman" w:hAnsi="Times New Roman" w:cs="Times New Roman"/>
          <w:sz w:val="24"/>
          <w:szCs w:val="24"/>
        </w:rPr>
        <w:t xml:space="preserve"> show the ranking of the proposed and the reviewed estimators based on the computed bias, variances and MSE, respectively. </w:t>
      </w:r>
      <w:proofErr w:type="gramStart"/>
      <w:r w:rsidR="009C112E">
        <w:rPr>
          <w:rFonts w:ascii="Times New Roman" w:hAnsi="Times New Roman" w:cs="Times New Roman"/>
          <w:sz w:val="24"/>
          <w:szCs w:val="24"/>
        </w:rPr>
        <w:t>Finally, tables 9 and 10</w:t>
      </w:r>
      <w:r w:rsidR="009347AE">
        <w:rPr>
          <w:rFonts w:ascii="Times New Roman" w:hAnsi="Times New Roman" w:cs="Times New Roman"/>
          <w:sz w:val="24"/>
          <w:szCs w:val="24"/>
        </w:rPr>
        <w:t xml:space="preserve"> show the results of the percentage relative efficiency </w:t>
      </w:r>
      <w:r w:rsidR="007B0BBE">
        <w:rPr>
          <w:rFonts w:ascii="Times New Roman" w:hAnsi="Times New Roman" w:cs="Times New Roman"/>
          <w:sz w:val="24"/>
          <w:szCs w:val="24"/>
        </w:rPr>
        <w:t xml:space="preserve">analysis </w:t>
      </w:r>
      <w:r w:rsidR="009347AE">
        <w:rPr>
          <w:rFonts w:ascii="Times New Roman" w:hAnsi="Times New Roman" w:cs="Times New Roman"/>
          <w:sz w:val="24"/>
          <w:szCs w:val="24"/>
        </w:rPr>
        <w:t>of the proposed and rev</w:t>
      </w:r>
      <w:r w:rsidR="00851CAB">
        <w:rPr>
          <w:rFonts w:ascii="Times New Roman" w:hAnsi="Times New Roman" w:cs="Times New Roman"/>
          <w:sz w:val="24"/>
          <w:szCs w:val="24"/>
        </w:rPr>
        <w:t xml:space="preserve">iewed estimators for the twenty </w:t>
      </w:r>
      <w:r w:rsidR="009347AE">
        <w:rPr>
          <w:rFonts w:ascii="Times New Roman" w:hAnsi="Times New Roman" w:cs="Times New Roman"/>
          <w:sz w:val="24"/>
          <w:szCs w:val="24"/>
        </w:rPr>
        <w:t>six sim</w:t>
      </w:r>
      <w:r w:rsidR="00826C4D">
        <w:rPr>
          <w:rFonts w:ascii="Times New Roman" w:hAnsi="Times New Roman" w:cs="Times New Roman"/>
          <w:sz w:val="24"/>
          <w:szCs w:val="24"/>
        </w:rPr>
        <w:t>ulated populations</w:t>
      </w:r>
      <w:r w:rsidR="002F665E">
        <w:rPr>
          <w:rFonts w:ascii="Times New Roman" w:hAnsi="Times New Roman" w:cs="Times New Roman"/>
          <w:sz w:val="24"/>
          <w:szCs w:val="24"/>
        </w:rPr>
        <w:t xml:space="preserve"> in HEMaV case</w:t>
      </w:r>
      <w:r w:rsidR="00826C4D">
        <w:rPr>
          <w:rFonts w:ascii="Times New Roman" w:hAnsi="Times New Roman" w:cs="Times New Roman"/>
          <w:sz w:val="24"/>
          <w:szCs w:val="24"/>
        </w:rPr>
        <w:t>.</w:t>
      </w:r>
      <w:proofErr w:type="gramEnd"/>
      <w:r w:rsidR="002F665E">
        <w:rPr>
          <w:rFonts w:ascii="Times New Roman" w:hAnsi="Times New Roman" w:cs="Times New Roman"/>
          <w:sz w:val="24"/>
          <w:szCs w:val="24"/>
        </w:rPr>
        <w:t xml:space="preserve"> </w:t>
      </w:r>
      <w:r w:rsidR="009C112E">
        <w:rPr>
          <w:rFonts w:ascii="Times New Roman" w:hAnsi="Times New Roman" w:cs="Times New Roman"/>
          <w:sz w:val="24"/>
          <w:szCs w:val="24"/>
        </w:rPr>
        <w:t>For tables 5 through 10</w:t>
      </w:r>
      <w:r w:rsidR="009347AE">
        <w:rPr>
          <w:rFonts w:ascii="Times New Roman" w:hAnsi="Times New Roman" w:cs="Times New Roman"/>
          <w:sz w:val="24"/>
          <w:szCs w:val="24"/>
        </w:rPr>
        <w:t xml:space="preserve">, the average of the computed values for the twenty-six simulated populations were obtained in order to make decision on the concerned estimators. </w:t>
      </w:r>
      <w:r w:rsidR="007E70D6">
        <w:rPr>
          <w:rFonts w:ascii="Times New Roman" w:hAnsi="Times New Roman" w:cs="Times New Roman"/>
          <w:sz w:val="24"/>
          <w:szCs w:val="24"/>
        </w:rPr>
        <w:t xml:space="preserve">This numerical analysis focuses on the Low and High Extreme Maximum Values (LEMaV and HEMaV) analyses. </w:t>
      </w:r>
      <w:r w:rsidR="007E70D6" w:rsidRPr="009C3012">
        <w:rPr>
          <w:rFonts w:ascii="Times New Roman" w:hAnsi="Times New Roman" w:cs="Times New Roman"/>
          <w:sz w:val="24"/>
          <w:szCs w:val="24"/>
        </w:rPr>
        <w:t>It is very important to emphases that the algorithm used pre-defined positive and high correlation coefficients in the</w:t>
      </w:r>
      <w:r w:rsidR="007E70D6">
        <w:rPr>
          <w:rFonts w:ascii="Times New Roman" w:hAnsi="Times New Roman" w:cs="Times New Roman"/>
          <w:sz w:val="24"/>
          <w:szCs w:val="24"/>
        </w:rPr>
        <w:t xml:space="preserve"> data</w:t>
      </w:r>
      <w:r w:rsidR="007E70D6" w:rsidRPr="009C3012">
        <w:rPr>
          <w:rFonts w:ascii="Times New Roman" w:hAnsi="Times New Roman" w:cs="Times New Roman"/>
          <w:sz w:val="24"/>
          <w:szCs w:val="24"/>
        </w:rPr>
        <w:t xml:space="preserve"> simulation of the two variables used in the empirical analysis. However, after the injection of the extreme values in each of the two variables, the positive and high correlation coefficient was distorted and transformed to negative</w:t>
      </w:r>
      <w:r w:rsidR="007E70D6">
        <w:rPr>
          <w:rFonts w:ascii="Times New Roman" w:hAnsi="Times New Roman" w:cs="Times New Roman"/>
          <w:sz w:val="24"/>
          <w:szCs w:val="24"/>
        </w:rPr>
        <w:t xml:space="preserve"> (in some cases)</w:t>
      </w:r>
      <w:r w:rsidR="007E70D6" w:rsidRPr="009C3012">
        <w:rPr>
          <w:rFonts w:ascii="Times New Roman" w:hAnsi="Times New Roman" w:cs="Times New Roman"/>
          <w:sz w:val="24"/>
          <w:szCs w:val="24"/>
        </w:rPr>
        <w:t xml:space="preserve"> and low correlation coefficients.</w:t>
      </w:r>
      <w:r w:rsidR="007E70D6">
        <w:rPr>
          <w:rFonts w:ascii="Times New Roman" w:hAnsi="Times New Roman" w:cs="Times New Roman"/>
          <w:sz w:val="24"/>
          <w:szCs w:val="24"/>
        </w:rPr>
        <w:t xml:space="preserve"> This article could only report the HEMaV analysis result due to space consumption but the general discussion and conclusion is based on the HEMaV and LEMaV analyses.</w:t>
      </w:r>
    </w:p>
    <w:p w:rsidR="00C6673C" w:rsidRDefault="00665720" w:rsidP="006B7D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9C112E">
        <w:rPr>
          <w:rFonts w:ascii="Times New Roman" w:hAnsi="Times New Roman" w:cs="Times New Roman"/>
          <w:sz w:val="24"/>
          <w:szCs w:val="24"/>
        </w:rPr>
        <w:t>5</w:t>
      </w:r>
      <w:r w:rsidR="004A63C5">
        <w:rPr>
          <w:rFonts w:ascii="Times New Roman" w:hAnsi="Times New Roman" w:cs="Times New Roman"/>
          <w:sz w:val="24"/>
          <w:szCs w:val="24"/>
        </w:rPr>
        <w:t xml:space="preserve"> shows the rank</w:t>
      </w:r>
      <w:r>
        <w:rPr>
          <w:rFonts w:ascii="Times New Roman" w:hAnsi="Times New Roman" w:cs="Times New Roman"/>
          <w:sz w:val="24"/>
          <w:szCs w:val="24"/>
        </w:rPr>
        <w:t xml:space="preserve"> of the three proposed estimators</w:t>
      </w:r>
      <w:r w:rsidR="004A63C5">
        <w:rPr>
          <w:rFonts w:ascii="Times New Roman" w:hAnsi="Times New Roman" w:cs="Times New Roman"/>
          <w:sz w:val="24"/>
          <w:szCs w:val="24"/>
        </w:rPr>
        <w:t xml:space="preserve"> based on the average of the ranks of the computed MSEs for the twenty six populations</w:t>
      </w:r>
      <w:r>
        <w:rPr>
          <w:rFonts w:ascii="Times New Roman" w:hAnsi="Times New Roman" w:cs="Times New Roman"/>
          <w:sz w:val="24"/>
          <w:szCs w:val="24"/>
        </w:rPr>
        <w:t>.</w:t>
      </w:r>
      <w:r w:rsidR="00C6673C">
        <w:rPr>
          <w:rFonts w:ascii="Times New Roman" w:hAnsi="Times New Roman" w:cs="Times New Roman"/>
          <w:sz w:val="24"/>
          <w:szCs w:val="24"/>
        </w:rPr>
        <w:t xml:space="preserve"> </w:t>
      </w:r>
      <w:r>
        <w:rPr>
          <w:rFonts w:ascii="Times New Roman" w:hAnsi="Times New Roman" w:cs="Times New Roman"/>
          <w:sz w:val="24"/>
          <w:szCs w:val="24"/>
        </w:rPr>
        <w:t>The proposed estimators</w:t>
      </w:r>
      <w:proofErr w:type="gramStart"/>
      <w:r w:rsidR="00C6673C">
        <w:rPr>
          <w:rFonts w:ascii="Times New Roman" w:hAnsi="Times New Roman" w:cs="Times New Roman"/>
          <w:sz w:val="24"/>
          <w:szCs w:val="24"/>
        </w:rPr>
        <w:t>,</w:t>
      </w:r>
      <w:r>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r>
          <w:rPr>
            <w:rFonts w:ascii="Cambria Math" w:hAnsi="Cambria Math" w:cs="Times New Roman"/>
            <w:szCs w:val="24"/>
          </w:rPr>
          <m:t xml:space="preserve">,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Cs w:val="24"/>
              </w:rPr>
              <m:t>2</m:t>
            </m:r>
          </m:sub>
        </m:sSub>
        <m:r>
          <w:rPr>
            <w:rFonts w:ascii="Cambria Math" w:hAnsi="Cambria Math" w:cs="Times New Roman"/>
            <w:szCs w:val="24"/>
          </w:rPr>
          <m:t xml:space="preserve"> and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oMath>
      <w:r w:rsidR="00C6673C">
        <w:rPr>
          <w:rFonts w:ascii="Times New Roman" w:hAnsi="Times New Roman" w:cs="Times New Roman"/>
          <w:sz w:val="24"/>
          <w:szCs w:val="24"/>
        </w:rPr>
        <w:t>,</w:t>
      </w:r>
      <w:r w:rsidR="00710DE4">
        <w:rPr>
          <w:rFonts w:ascii="Times New Roman" w:hAnsi="Times New Roman" w:cs="Times New Roman"/>
          <w:sz w:val="24"/>
          <w:szCs w:val="24"/>
        </w:rPr>
        <w:t xml:space="preserve"> were rated as </w:t>
      </w:r>
      <w:r w:rsidR="00AE54D6">
        <w:rPr>
          <w:rFonts w:ascii="Times New Roman" w:hAnsi="Times New Roman" w:cs="Times New Roman"/>
          <w:sz w:val="24"/>
          <w:szCs w:val="24"/>
        </w:rPr>
        <w:t>2nd</w:t>
      </w:r>
      <w:r w:rsidR="00710DE4">
        <w:rPr>
          <w:rFonts w:ascii="Times New Roman" w:hAnsi="Times New Roman" w:cs="Times New Roman"/>
          <w:sz w:val="24"/>
          <w:szCs w:val="24"/>
        </w:rPr>
        <w:t>, 3rd</w:t>
      </w:r>
      <w:r w:rsidR="00AE54D6">
        <w:rPr>
          <w:rFonts w:ascii="Times New Roman" w:hAnsi="Times New Roman" w:cs="Times New Roman"/>
          <w:sz w:val="24"/>
          <w:szCs w:val="24"/>
        </w:rPr>
        <w:t xml:space="preserve"> and</w:t>
      </w:r>
      <w:r w:rsidR="00FC30F3">
        <w:rPr>
          <w:rFonts w:ascii="Times New Roman" w:hAnsi="Times New Roman" w:cs="Times New Roman"/>
          <w:sz w:val="24"/>
          <w:szCs w:val="24"/>
        </w:rPr>
        <w:t xml:space="preserve"> </w:t>
      </w:r>
      <w:r w:rsidR="00C6673C">
        <w:rPr>
          <w:rFonts w:ascii="Times New Roman" w:hAnsi="Times New Roman" w:cs="Times New Roman"/>
          <w:sz w:val="24"/>
          <w:szCs w:val="24"/>
        </w:rPr>
        <w:t xml:space="preserve">1st, respectively. </w:t>
      </w:r>
      <w:r w:rsidR="00FC30F3">
        <w:rPr>
          <w:rFonts w:ascii="Times New Roman" w:hAnsi="Times New Roman" w:cs="Times New Roman"/>
          <w:sz w:val="24"/>
          <w:szCs w:val="24"/>
        </w:rPr>
        <w:t xml:space="preserve">This implies that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oMath>
      <w:r w:rsidR="00FC30F3">
        <w:rPr>
          <w:rFonts w:ascii="Times New Roman" w:hAnsi="Times New Roman" w:cs="Times New Roman"/>
          <w:sz w:val="24"/>
          <w:szCs w:val="24"/>
        </w:rPr>
        <w:t xml:space="preserve"> estimator is the most efficient estimator among the three proposed estimators while estimator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2</m:t>
            </m:r>
          </m:sub>
        </m:sSub>
      </m:oMath>
      <w:r w:rsidR="00FC30F3">
        <w:rPr>
          <w:rFonts w:ascii="Times New Roman" w:hAnsi="Times New Roman" w:cs="Times New Roman"/>
          <w:sz w:val="24"/>
          <w:szCs w:val="24"/>
        </w:rPr>
        <w:t xml:space="preserve"> is the least efficient estimator in the family of the proposed estimators.</w:t>
      </w:r>
    </w:p>
    <w:p w:rsidR="00D82F30" w:rsidRDefault="009C112E" w:rsidP="006B7D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9D7199">
        <w:rPr>
          <w:rFonts w:ascii="Times New Roman" w:hAnsi="Times New Roman" w:cs="Times New Roman"/>
          <w:sz w:val="24"/>
          <w:szCs w:val="24"/>
        </w:rPr>
        <w:t>6</w:t>
      </w:r>
      <w:r w:rsidR="00E946DD">
        <w:rPr>
          <w:rFonts w:ascii="Times New Roman" w:hAnsi="Times New Roman" w:cs="Times New Roman"/>
          <w:sz w:val="24"/>
          <w:szCs w:val="24"/>
        </w:rPr>
        <w:t xml:space="preserve"> shows</w:t>
      </w:r>
      <w:r w:rsidR="00AA4129">
        <w:rPr>
          <w:rFonts w:ascii="Times New Roman" w:hAnsi="Times New Roman" w:cs="Times New Roman"/>
          <w:sz w:val="24"/>
          <w:szCs w:val="24"/>
        </w:rPr>
        <w:t xml:space="preserve"> the rank of the proposed and reviewed estimators based on the computed bias for the twenty-six simulated populations</w:t>
      </w:r>
      <w:r w:rsidR="009D7199">
        <w:rPr>
          <w:rFonts w:ascii="Times New Roman" w:hAnsi="Times New Roman" w:cs="Times New Roman"/>
          <w:sz w:val="24"/>
          <w:szCs w:val="24"/>
        </w:rPr>
        <w:t xml:space="preserve"> in HEMaV case</w:t>
      </w:r>
      <w:r w:rsidR="00A34F2F">
        <w:rPr>
          <w:rFonts w:ascii="Times New Roman" w:hAnsi="Times New Roman" w:cs="Times New Roman"/>
          <w:sz w:val="24"/>
          <w:szCs w:val="24"/>
        </w:rPr>
        <w:t>. The proposed and the reviewed estimators</w:t>
      </w:r>
      <w:proofErr w:type="gramStart"/>
      <w:r w:rsidR="00591D37">
        <w:rPr>
          <w:rFonts w:ascii="Times New Roman" w:hAnsi="Times New Roman" w:cs="Times New Roman"/>
          <w:sz w:val="24"/>
          <w:szCs w:val="24"/>
        </w:rPr>
        <w:t>,</w:t>
      </w:r>
      <w:r w:rsidR="00A34F2F">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r>
          <w:rPr>
            <w:rFonts w:ascii="Cambria Math" w:hAnsi="Cambria Math" w:cs="Times New Roman"/>
            <w:szCs w:val="24"/>
          </w:rPr>
          <m:t>,</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p1</m:t>
            </m:r>
          </m:sub>
        </m:sSub>
        <m:r>
          <w:rPr>
            <w:rFonts w:ascii="Cambria Math" w:hAnsi="Cambria Math" w:cs="Times New Roman"/>
            <w:szCs w:val="24"/>
          </w:rPr>
          <m:t xml:space="preserve">,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p2</m:t>
            </m:r>
          </m:sub>
        </m:sSub>
        <m:r>
          <w:rPr>
            <w:rFonts w:ascii="Cambria Math" w:hAnsi="Cambria Math" w:cs="Times New Roman"/>
            <w:szCs w:val="24"/>
          </w:rPr>
          <m:t xml:space="preserve">,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r>
          <w:rPr>
            <w:rFonts w:ascii="Cambria Math" w:hAnsi="Cambria Math" w:cs="Times New Roman"/>
            <w:szCs w:val="24"/>
          </w:rPr>
          <m:t xml:space="preserve"> </m:t>
        </m:r>
        <m:r>
          <m:rPr>
            <m:sty m:val="bi"/>
          </m:rPr>
          <w:rPr>
            <w:rFonts w:ascii="Cambria Math" w:hAnsi="Cambria Math" w:cs="Times New Roman"/>
            <w:szCs w:val="24"/>
          </w:rPr>
          <m:t>and</m:t>
        </m:r>
        <m:r>
          <w:rPr>
            <w:rFonts w:ascii="Cambria Math" w:hAnsi="Cambria Math" w:cs="Times New Roman"/>
            <w:szCs w:val="24"/>
          </w:rPr>
          <m:t xml:space="preserve">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Cs w:val="24"/>
              </w:rPr>
              <m:t>p3</m:t>
            </m:r>
          </m:sub>
        </m:sSub>
      </m:oMath>
      <w:r w:rsidR="00591D37">
        <w:rPr>
          <w:rFonts w:ascii="Times New Roman" w:hAnsi="Times New Roman" w:cs="Times New Roman"/>
          <w:sz w:val="24"/>
          <w:szCs w:val="24"/>
        </w:rPr>
        <w:t xml:space="preserve">, </w:t>
      </w:r>
      <w:r w:rsidR="00A34F2F">
        <w:rPr>
          <w:rFonts w:ascii="Times New Roman" w:hAnsi="Times New Roman" w:cs="Times New Roman"/>
          <w:sz w:val="24"/>
          <w:szCs w:val="24"/>
        </w:rPr>
        <w:t>were rated as 5th, 3rd, 6th, 4th, 1st and 2nd, respectively.</w:t>
      </w:r>
      <w:r w:rsidR="000A723E">
        <w:rPr>
          <w:rFonts w:ascii="Times New Roman" w:hAnsi="Times New Roman" w:cs="Times New Roman"/>
          <w:sz w:val="24"/>
          <w:szCs w:val="24"/>
        </w:rPr>
        <w:t xml:space="preserve"> </w:t>
      </w:r>
      <w:r w:rsidR="00D12DFE">
        <w:rPr>
          <w:rFonts w:ascii="Times New Roman" w:hAnsi="Times New Roman" w:cs="Times New Roman"/>
          <w:sz w:val="24"/>
          <w:szCs w:val="24"/>
        </w:rPr>
        <w:t xml:space="preserve">The results show that the reviewed estimator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p1</m:t>
            </m:r>
          </m:sub>
        </m:sSub>
      </m:oMath>
      <w:r w:rsidR="00D12DFE">
        <w:rPr>
          <w:rFonts w:ascii="Times New Roman" w:hAnsi="Times New Roman" w:cs="Times New Roman"/>
          <w:sz w:val="24"/>
          <w:szCs w:val="24"/>
        </w:rPr>
        <w:t xml:space="preserve"> (with 3rd rank) </w:t>
      </w:r>
      <w:r w:rsidR="00D551CB">
        <w:rPr>
          <w:rFonts w:ascii="Times New Roman" w:hAnsi="Times New Roman" w:cs="Times New Roman"/>
          <w:sz w:val="24"/>
          <w:szCs w:val="24"/>
        </w:rPr>
        <w:t xml:space="preserve">is less bias to the corresponding proposed estimators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oMath>
      <w:r w:rsidR="00D551CB">
        <w:rPr>
          <w:rFonts w:ascii="Times New Roman" w:hAnsi="Times New Roman" w:cs="Times New Roman"/>
          <w:sz w:val="24"/>
          <w:szCs w:val="24"/>
        </w:rPr>
        <w:t xml:space="preserve"> (with 5th rank)</w:t>
      </w:r>
      <w:r w:rsidR="00BC58B8">
        <w:rPr>
          <w:rFonts w:ascii="Times New Roman" w:hAnsi="Times New Roman" w:cs="Times New Roman"/>
          <w:sz w:val="24"/>
          <w:szCs w:val="24"/>
        </w:rPr>
        <w:t xml:space="preserve">. Similarly, the reviewed estimator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p2</m:t>
            </m:r>
          </m:sub>
        </m:sSub>
      </m:oMath>
      <w:r w:rsidR="00BC58B8">
        <w:rPr>
          <w:rFonts w:ascii="Times New Roman" w:hAnsi="Times New Roman" w:cs="Times New Roman"/>
          <w:sz w:val="24"/>
          <w:szCs w:val="24"/>
        </w:rPr>
        <w:t xml:space="preserve"> (with 4th rank) is less bias</w:t>
      </w:r>
      <w:r w:rsidR="003B7F26">
        <w:rPr>
          <w:rFonts w:ascii="Times New Roman" w:hAnsi="Times New Roman" w:cs="Times New Roman"/>
          <w:sz w:val="24"/>
          <w:szCs w:val="24"/>
        </w:rPr>
        <w:t xml:space="preserve">ed </w:t>
      </w:r>
      <w:r w:rsidR="00BC58B8">
        <w:rPr>
          <w:rFonts w:ascii="Times New Roman" w:hAnsi="Times New Roman" w:cs="Times New Roman"/>
          <w:sz w:val="24"/>
          <w:szCs w:val="24"/>
        </w:rPr>
        <w:t xml:space="preserve">to the corresponding proposed estimator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2</m:t>
            </m:r>
          </m:sub>
        </m:sSub>
      </m:oMath>
      <w:r w:rsidR="00BC58B8">
        <w:rPr>
          <w:rFonts w:ascii="Times New Roman" w:hAnsi="Times New Roman" w:cs="Times New Roman"/>
          <w:sz w:val="24"/>
          <w:szCs w:val="24"/>
        </w:rPr>
        <w:t xml:space="preserve"> (with 6th rank). However, the reviewed estimator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p3</m:t>
            </m:r>
          </m:sub>
        </m:sSub>
      </m:oMath>
      <w:r w:rsidR="00137FD8">
        <w:rPr>
          <w:rFonts w:ascii="Times New Roman" w:hAnsi="Times New Roman" w:cs="Times New Roman"/>
          <w:sz w:val="24"/>
          <w:szCs w:val="24"/>
        </w:rPr>
        <w:t xml:space="preserve"> (with 2nd rank) is more </w:t>
      </w:r>
      <w:proofErr w:type="gramStart"/>
      <w:r w:rsidR="00137FD8">
        <w:rPr>
          <w:rFonts w:ascii="Times New Roman" w:hAnsi="Times New Roman" w:cs="Times New Roman"/>
          <w:sz w:val="24"/>
          <w:szCs w:val="24"/>
        </w:rPr>
        <w:t>bias</w:t>
      </w:r>
      <w:proofErr w:type="gramEnd"/>
      <w:r w:rsidR="00137FD8">
        <w:rPr>
          <w:rFonts w:ascii="Times New Roman" w:hAnsi="Times New Roman" w:cs="Times New Roman"/>
          <w:sz w:val="24"/>
          <w:szCs w:val="24"/>
        </w:rPr>
        <w:t xml:space="preserve"> than the corresponding proposed estimator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oMath>
      <w:r w:rsidR="007127A4">
        <w:rPr>
          <w:rFonts w:ascii="Times New Roman" w:hAnsi="Times New Roman" w:cs="Times New Roman"/>
          <w:sz w:val="24"/>
          <w:szCs w:val="24"/>
        </w:rPr>
        <w:t xml:space="preserve"> (with 1st rank)</w:t>
      </w:r>
      <w:r w:rsidR="00DF437D">
        <w:rPr>
          <w:rFonts w:ascii="Times New Roman" w:hAnsi="Times New Roman" w:cs="Times New Roman"/>
          <w:sz w:val="24"/>
          <w:szCs w:val="24"/>
        </w:rPr>
        <w:t xml:space="preserve">. This implies that the proposed estimators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oMath>
      <w:r w:rsidR="00DF437D">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2</m:t>
            </m:r>
          </m:sub>
        </m:sSub>
      </m:oMath>
      <w:r w:rsidR="00DF437D">
        <w:rPr>
          <w:rFonts w:ascii="Times New Roman" w:hAnsi="Times New Roman" w:cs="Times New Roman"/>
          <w:sz w:val="24"/>
          <w:szCs w:val="24"/>
        </w:rPr>
        <w:t xml:space="preserve"> are more bias than the corresponding reviewed estimators</w:t>
      </w:r>
      <w:r w:rsidR="009D719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Cs w:val="24"/>
              </w:rPr>
              <m:t>p1</m:t>
            </m:r>
          </m:sub>
        </m:sSub>
        <m:r>
          <w:rPr>
            <w:rFonts w:ascii="Cambria Math" w:hAnsi="Cambria Math" w:cs="Times New Roman"/>
            <w:szCs w:val="24"/>
          </w:rPr>
          <m:t xml:space="preserve"> </m:t>
        </m:r>
        <m:r>
          <m:rPr>
            <m:sty m:val="bi"/>
          </m:rPr>
          <w:rPr>
            <w:rFonts w:ascii="Cambria Math" w:hAnsi="Cambria Math" w:cs="Times New Roman"/>
            <w:szCs w:val="24"/>
          </w:rPr>
          <m:t>and</m:t>
        </m:r>
        <m:r>
          <w:rPr>
            <w:rFonts w:ascii="Cambria Math" w:hAnsi="Cambria Math" w:cs="Times New Roman"/>
            <w:szCs w:val="24"/>
          </w:rPr>
          <m:t xml:space="preserve">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Cs w:val="24"/>
              </w:rPr>
              <m:t>p2</m:t>
            </m:r>
          </m:sub>
        </m:sSub>
      </m:oMath>
      <w:r w:rsidR="00DF437D">
        <w:rPr>
          <w:rFonts w:ascii="Times New Roman" w:hAnsi="Times New Roman" w:cs="Times New Roman"/>
          <w:sz w:val="24"/>
          <w:szCs w:val="24"/>
        </w:rPr>
        <w:t xml:space="preserve"> while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oMath>
      <w:r w:rsidR="00DF437D">
        <w:rPr>
          <w:rFonts w:ascii="Times New Roman" w:hAnsi="Times New Roman" w:cs="Times New Roman"/>
          <w:sz w:val="24"/>
          <w:szCs w:val="24"/>
        </w:rPr>
        <w:t xml:space="preserve"> is less bias than the corresponding reviewed estimator.</w:t>
      </w:r>
    </w:p>
    <w:p w:rsidR="00E946DD" w:rsidRPr="00E678B2" w:rsidRDefault="009C112E" w:rsidP="006B7DC9">
      <w:pPr>
        <w:spacing w:line="240" w:lineRule="auto"/>
        <w:jc w:val="both"/>
        <w:rPr>
          <w:rFonts w:ascii="Times New Roman" w:hAnsi="Times New Roman" w:cs="Times New Roman"/>
          <w:b/>
          <w:sz w:val="24"/>
          <w:szCs w:val="24"/>
        </w:rPr>
      </w:pPr>
      <w:r>
        <w:rPr>
          <w:rFonts w:ascii="Times New Roman" w:hAnsi="Times New Roman" w:cs="Times New Roman"/>
          <w:sz w:val="24"/>
          <w:szCs w:val="24"/>
        </w:rPr>
        <w:t>Table 7</w:t>
      </w:r>
      <w:r w:rsidR="00E678B2">
        <w:rPr>
          <w:rFonts w:ascii="Times New Roman" w:hAnsi="Times New Roman" w:cs="Times New Roman"/>
          <w:sz w:val="24"/>
          <w:szCs w:val="24"/>
        </w:rPr>
        <w:t xml:space="preserve"> shows the ranking of the proposed and reviewed estimators based on the computed variances for the twenty-six simulated populations. The proposed and reviewed estimators</w:t>
      </w:r>
      <w:proofErr w:type="gramStart"/>
      <w:r w:rsidR="00C53579">
        <w:rPr>
          <w:rFonts w:ascii="Times New Roman" w:hAnsi="Times New Roman" w:cs="Times New Roman"/>
          <w:sz w:val="24"/>
          <w:szCs w:val="24"/>
        </w:rPr>
        <w:t>,</w:t>
      </w:r>
      <w:r w:rsidR="00E678B2">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r>
          <w:rPr>
            <w:rFonts w:ascii="Cambria Math" w:hAnsi="Cambria Math" w:cs="Times New Roman"/>
            <w:szCs w:val="24"/>
          </w:rPr>
          <m:t>,</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p1</m:t>
            </m:r>
          </m:sub>
        </m:sSub>
        <m:r>
          <w:rPr>
            <w:rFonts w:ascii="Cambria Math" w:hAnsi="Cambria Math" w:cs="Times New Roman"/>
            <w:szCs w:val="24"/>
          </w:rPr>
          <m:t xml:space="preserve">,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p2</m:t>
            </m:r>
          </m:sub>
        </m:sSub>
        <m:r>
          <w:rPr>
            <w:rFonts w:ascii="Cambria Math" w:hAnsi="Cambria Math" w:cs="Times New Roman"/>
            <w:szCs w:val="24"/>
          </w:rPr>
          <m:t xml:space="preserve">,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r>
          <w:rPr>
            <w:rFonts w:ascii="Cambria Math" w:hAnsi="Cambria Math" w:cs="Times New Roman"/>
            <w:szCs w:val="24"/>
          </w:rPr>
          <m:t xml:space="preserve"> </m:t>
        </m:r>
        <m:r>
          <m:rPr>
            <m:sty m:val="bi"/>
          </m:rPr>
          <w:rPr>
            <w:rFonts w:ascii="Cambria Math" w:hAnsi="Cambria Math" w:cs="Times New Roman"/>
            <w:szCs w:val="24"/>
          </w:rPr>
          <m:t>and</m:t>
        </m:r>
        <m:r>
          <w:rPr>
            <w:rFonts w:ascii="Cambria Math" w:hAnsi="Cambria Math" w:cs="Times New Roman"/>
            <w:szCs w:val="24"/>
          </w:rPr>
          <m:t xml:space="preserve">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Cs w:val="24"/>
              </w:rPr>
              <m:t>p3</m:t>
            </m:r>
          </m:sub>
        </m:sSub>
      </m:oMath>
      <w:r w:rsidR="00C53579">
        <w:rPr>
          <w:rFonts w:ascii="Times New Roman" w:hAnsi="Times New Roman" w:cs="Times New Roman"/>
          <w:sz w:val="24"/>
          <w:szCs w:val="24"/>
        </w:rPr>
        <w:t xml:space="preserve">, </w:t>
      </w:r>
      <w:r w:rsidR="00C459F1">
        <w:rPr>
          <w:rFonts w:ascii="Times New Roman" w:hAnsi="Times New Roman" w:cs="Times New Roman"/>
          <w:sz w:val="24"/>
          <w:szCs w:val="24"/>
        </w:rPr>
        <w:t>were rated as 2nd, 5th, 3rd, 6th, 1st and 4th, respectively.</w:t>
      </w:r>
      <w:r w:rsidR="00A66CFF">
        <w:rPr>
          <w:rFonts w:ascii="Times New Roman" w:hAnsi="Times New Roman" w:cs="Times New Roman"/>
          <w:sz w:val="24"/>
          <w:szCs w:val="24"/>
        </w:rPr>
        <w:t xml:space="preserve"> The proposed estimators</w:t>
      </w:r>
      <w:proofErr w:type="gramStart"/>
      <w:r w:rsidR="00C53579">
        <w:rPr>
          <w:rFonts w:ascii="Times New Roman" w:hAnsi="Times New Roman" w:cs="Times New Roman"/>
          <w:sz w:val="24"/>
          <w:szCs w:val="24"/>
        </w:rPr>
        <w:t>,</w:t>
      </w:r>
      <w:r w:rsidR="00A66CFF">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r>
          <w:rPr>
            <w:rFonts w:ascii="Cambria Math" w:hAnsi="Cambria Math" w:cs="Times New Roman"/>
            <w:szCs w:val="24"/>
          </w:rPr>
          <m:t xml:space="preserve">,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Cs w:val="24"/>
              </w:rPr>
              <m:t>2</m:t>
            </m:r>
          </m:sub>
        </m:sSub>
        <m:r>
          <w:rPr>
            <w:rFonts w:ascii="Cambria Math" w:hAnsi="Cambria Math" w:cs="Times New Roman"/>
            <w:szCs w:val="24"/>
          </w:rPr>
          <m:t xml:space="preserve"> and </m:t>
        </m:r>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oMath>
      <w:r w:rsidR="00C53579">
        <w:rPr>
          <w:rFonts w:ascii="Times New Roman" w:hAnsi="Times New Roman" w:cs="Times New Roman"/>
          <w:sz w:val="24"/>
          <w:szCs w:val="24"/>
        </w:rPr>
        <w:t xml:space="preserve">, </w:t>
      </w:r>
      <w:r w:rsidR="00A66CFF">
        <w:rPr>
          <w:rFonts w:ascii="Times New Roman" w:hAnsi="Times New Roman" w:cs="Times New Roman"/>
          <w:sz w:val="24"/>
          <w:szCs w:val="24"/>
        </w:rPr>
        <w:t>were rated 2nd, 3rd and1st, respectively</w:t>
      </w:r>
      <w:r w:rsidR="0077047B">
        <w:rPr>
          <w:rFonts w:ascii="Times New Roman" w:hAnsi="Times New Roman" w:cs="Times New Roman"/>
          <w:sz w:val="24"/>
          <w:szCs w:val="24"/>
        </w:rPr>
        <w:t>, as against the reviewed estimators with the rating</w:t>
      </w:r>
      <w:r w:rsidR="00C53579">
        <w:rPr>
          <w:rFonts w:ascii="Times New Roman" w:hAnsi="Times New Roman" w:cs="Times New Roman"/>
          <w:sz w:val="24"/>
          <w:szCs w:val="24"/>
        </w:rPr>
        <w:t xml:space="preserve"> of</w:t>
      </w:r>
      <w:r w:rsidR="0077047B">
        <w:rPr>
          <w:rFonts w:ascii="Times New Roman" w:hAnsi="Times New Roman" w:cs="Times New Roman"/>
          <w:sz w:val="24"/>
          <w:szCs w:val="24"/>
        </w:rPr>
        <w:t xml:space="preserve"> 5th, 6th and 4th, respectively. The same rating</w:t>
      </w:r>
      <w:r w:rsidR="00EF4A99">
        <w:rPr>
          <w:rFonts w:ascii="Times New Roman" w:hAnsi="Times New Roman" w:cs="Times New Roman"/>
          <w:sz w:val="24"/>
          <w:szCs w:val="24"/>
        </w:rPr>
        <w:t xml:space="preserve"> </w:t>
      </w:r>
      <w:r w:rsidR="00C53579">
        <w:rPr>
          <w:rFonts w:ascii="Times New Roman" w:hAnsi="Times New Roman" w:cs="Times New Roman"/>
          <w:sz w:val="24"/>
          <w:szCs w:val="24"/>
        </w:rPr>
        <w:t xml:space="preserve">results were observed </w:t>
      </w:r>
      <w:r w:rsidR="00EF4A99">
        <w:rPr>
          <w:rFonts w:ascii="Times New Roman" w:hAnsi="Times New Roman" w:cs="Times New Roman"/>
          <w:sz w:val="24"/>
          <w:szCs w:val="24"/>
        </w:rPr>
        <w:t>with the ranking of the six estimators based</w:t>
      </w:r>
      <w:r>
        <w:rPr>
          <w:rFonts w:ascii="Times New Roman" w:hAnsi="Times New Roman" w:cs="Times New Roman"/>
          <w:sz w:val="24"/>
          <w:szCs w:val="24"/>
        </w:rPr>
        <w:t xml:space="preserve"> on the computed MSEs in table 8</w:t>
      </w:r>
      <w:r w:rsidR="00EF4A99">
        <w:rPr>
          <w:rFonts w:ascii="Times New Roman" w:hAnsi="Times New Roman" w:cs="Times New Roman"/>
          <w:sz w:val="24"/>
          <w:szCs w:val="24"/>
        </w:rPr>
        <w:t xml:space="preserve">. In general, the proposed estimators proved efficient with lower variances and </w:t>
      </w:r>
      <w:proofErr w:type="gramStart"/>
      <w:r w:rsidR="00EF4A99">
        <w:rPr>
          <w:rFonts w:ascii="Times New Roman" w:hAnsi="Times New Roman" w:cs="Times New Roman"/>
          <w:sz w:val="24"/>
          <w:szCs w:val="24"/>
        </w:rPr>
        <w:t>MSEs</w:t>
      </w:r>
      <w:proofErr w:type="gramEnd"/>
      <w:r w:rsidR="00EF4A99">
        <w:rPr>
          <w:rFonts w:ascii="Times New Roman" w:hAnsi="Times New Roman" w:cs="Times New Roman"/>
          <w:sz w:val="24"/>
          <w:szCs w:val="24"/>
        </w:rPr>
        <w:t xml:space="preserve"> over the </w:t>
      </w:r>
      <w:r w:rsidR="00C53579">
        <w:rPr>
          <w:rFonts w:ascii="Times New Roman" w:hAnsi="Times New Roman" w:cs="Times New Roman"/>
          <w:sz w:val="24"/>
          <w:szCs w:val="24"/>
        </w:rPr>
        <w:t xml:space="preserve">corresponding </w:t>
      </w:r>
      <w:r w:rsidR="00EF4A99">
        <w:rPr>
          <w:rFonts w:ascii="Times New Roman" w:hAnsi="Times New Roman" w:cs="Times New Roman"/>
          <w:sz w:val="24"/>
          <w:szCs w:val="24"/>
        </w:rPr>
        <w:t>reviewed estimators.</w:t>
      </w:r>
    </w:p>
    <w:p w:rsidR="00AA593E" w:rsidRDefault="00AA593E" w:rsidP="006B7DC9">
      <w:pPr>
        <w:spacing w:line="240" w:lineRule="auto"/>
        <w:jc w:val="both"/>
        <w:rPr>
          <w:rFonts w:ascii="Times New Roman" w:hAnsi="Times New Roman" w:cs="Times New Roman"/>
          <w:sz w:val="24"/>
          <w:szCs w:val="24"/>
        </w:rPr>
      </w:pPr>
      <w:r w:rsidRPr="009C3012">
        <w:rPr>
          <w:rFonts w:ascii="Times New Roman" w:hAnsi="Times New Roman" w:cs="Times New Roman"/>
          <w:sz w:val="24"/>
          <w:szCs w:val="24"/>
        </w:rPr>
        <w:lastRenderedPageBreak/>
        <w:t>Table</w:t>
      </w:r>
      <w:r w:rsidR="009C112E">
        <w:rPr>
          <w:rFonts w:ascii="Times New Roman" w:hAnsi="Times New Roman" w:cs="Times New Roman"/>
          <w:sz w:val="24"/>
          <w:szCs w:val="24"/>
        </w:rPr>
        <w:t>s 9</w:t>
      </w:r>
      <w:r w:rsidR="00047EDF">
        <w:rPr>
          <w:rFonts w:ascii="Times New Roman" w:hAnsi="Times New Roman" w:cs="Times New Roman"/>
          <w:sz w:val="24"/>
          <w:szCs w:val="24"/>
        </w:rPr>
        <w:t xml:space="preserve"> and 1</w:t>
      </w:r>
      <w:r w:rsidR="009C112E">
        <w:rPr>
          <w:rFonts w:ascii="Times New Roman" w:hAnsi="Times New Roman" w:cs="Times New Roman"/>
          <w:sz w:val="24"/>
          <w:szCs w:val="24"/>
        </w:rPr>
        <w:t>0</w:t>
      </w:r>
      <w:r w:rsidR="00047EDF">
        <w:rPr>
          <w:rFonts w:ascii="Times New Roman" w:hAnsi="Times New Roman" w:cs="Times New Roman"/>
          <w:sz w:val="24"/>
          <w:szCs w:val="24"/>
        </w:rPr>
        <w:t xml:space="preserve"> </w:t>
      </w:r>
      <w:r w:rsidR="00EB37D0" w:rsidRPr="009C3012">
        <w:rPr>
          <w:rFonts w:ascii="Times New Roman" w:hAnsi="Times New Roman" w:cs="Times New Roman"/>
          <w:sz w:val="24"/>
          <w:szCs w:val="24"/>
        </w:rPr>
        <w:t xml:space="preserve">show the </w:t>
      </w:r>
      <w:r w:rsidR="00592842">
        <w:rPr>
          <w:rFonts w:ascii="Times New Roman" w:hAnsi="Times New Roman" w:cs="Times New Roman"/>
          <w:sz w:val="24"/>
          <w:szCs w:val="24"/>
        </w:rPr>
        <w:t xml:space="preserve">percentage </w:t>
      </w:r>
      <w:r w:rsidR="00EB37D0" w:rsidRPr="009C3012">
        <w:rPr>
          <w:rFonts w:ascii="Times New Roman" w:hAnsi="Times New Roman" w:cs="Times New Roman"/>
          <w:sz w:val="24"/>
          <w:szCs w:val="24"/>
        </w:rPr>
        <w:t xml:space="preserve">relative efficiency results of the proposed estimators </w:t>
      </w:r>
      <w:r w:rsidR="00717847">
        <w:rPr>
          <w:rFonts w:ascii="Times New Roman" w:hAnsi="Times New Roman" w:cs="Times New Roman"/>
          <w:sz w:val="24"/>
          <w:szCs w:val="24"/>
        </w:rPr>
        <w:t>to</w:t>
      </w:r>
      <w:r w:rsidR="00EB37D0" w:rsidRPr="009C3012">
        <w:rPr>
          <w:rFonts w:ascii="Times New Roman" w:hAnsi="Times New Roman" w:cs="Times New Roman"/>
          <w:sz w:val="24"/>
          <w:szCs w:val="24"/>
        </w:rPr>
        <w:t xml:space="preserve"> the corresponding reviewed estimators in the HEMaV </w:t>
      </w:r>
      <w:r w:rsidR="00592842">
        <w:rPr>
          <w:rFonts w:ascii="Times New Roman" w:hAnsi="Times New Roman" w:cs="Times New Roman"/>
          <w:sz w:val="24"/>
          <w:szCs w:val="24"/>
        </w:rPr>
        <w:t>case</w:t>
      </w:r>
      <w:r w:rsidR="00EB37D0" w:rsidRPr="009C3012">
        <w:rPr>
          <w:rFonts w:ascii="Times New Roman" w:hAnsi="Times New Roman" w:cs="Times New Roman"/>
          <w:sz w:val="24"/>
          <w:szCs w:val="24"/>
        </w:rPr>
        <w:t>. It w</w:t>
      </w:r>
      <w:r w:rsidR="00717847">
        <w:rPr>
          <w:rFonts w:ascii="Times New Roman" w:hAnsi="Times New Roman" w:cs="Times New Roman"/>
          <w:sz w:val="24"/>
          <w:szCs w:val="24"/>
        </w:rPr>
        <w:t>as</w:t>
      </w:r>
      <w:r w:rsidR="00EB37D0" w:rsidRPr="009C3012">
        <w:rPr>
          <w:rFonts w:ascii="Times New Roman" w:hAnsi="Times New Roman" w:cs="Times New Roman"/>
          <w:sz w:val="24"/>
          <w:szCs w:val="24"/>
        </w:rPr>
        <w:t xml:space="preserve"> observed that the proposed estimators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1</m:t>
            </m:r>
          </m:sub>
        </m:sSub>
      </m:oMath>
      <w:r w:rsidR="00EB37D0" w:rsidRPr="009C3012">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3</m:t>
            </m:r>
          </m:sub>
        </m:sSub>
      </m:oMath>
      <w:r w:rsidR="00717847">
        <w:rPr>
          <w:rFonts w:ascii="Times New Roman" w:hAnsi="Times New Roman" w:cs="Times New Roman"/>
          <w:sz w:val="24"/>
          <w:szCs w:val="24"/>
        </w:rPr>
        <w:t>were</w:t>
      </w:r>
      <w:r w:rsidR="00EB37D0" w:rsidRPr="009C3012">
        <w:rPr>
          <w:rFonts w:ascii="Times New Roman" w:hAnsi="Times New Roman" w:cs="Times New Roman"/>
          <w:sz w:val="24"/>
          <w:szCs w:val="24"/>
        </w:rPr>
        <w:t xml:space="preserve"> averagely </w:t>
      </w:r>
      <m:oMath>
        <m:r>
          <w:rPr>
            <w:rFonts w:ascii="Cambria Math" w:hAnsi="Cambria Math" w:cs="Times New Roman"/>
            <w:sz w:val="24"/>
            <w:szCs w:val="24"/>
          </w:rPr>
          <m:t>120%</m:t>
        </m:r>
      </m:oMath>
      <w:r w:rsidR="00EB37D0" w:rsidRPr="009C3012">
        <w:rPr>
          <w:rFonts w:ascii="Times New Roman" w:hAnsi="Times New Roman" w:cs="Times New Roman"/>
          <w:sz w:val="24"/>
          <w:szCs w:val="24"/>
        </w:rPr>
        <w:t xml:space="preserve"> </w:t>
      </w:r>
      <w:r w:rsidR="007D2D7E">
        <w:rPr>
          <w:rFonts w:ascii="Times New Roman" w:hAnsi="Times New Roman" w:cs="Times New Roman"/>
          <w:sz w:val="24"/>
          <w:szCs w:val="24"/>
        </w:rPr>
        <w:t xml:space="preserve">and </w:t>
      </w:r>
      <m:oMath>
        <m:r>
          <w:rPr>
            <w:rFonts w:ascii="Cambria Math" w:hAnsi="Cambria Math" w:cs="Times New Roman"/>
            <w:sz w:val="24"/>
            <w:szCs w:val="24"/>
          </w:rPr>
          <m:t>120%</m:t>
        </m:r>
      </m:oMath>
      <w:r w:rsidR="007D2D7E">
        <w:rPr>
          <w:rFonts w:ascii="Times New Roman" w:hAnsi="Times New Roman" w:cs="Times New Roman"/>
          <w:sz w:val="24"/>
          <w:szCs w:val="24"/>
        </w:rPr>
        <w:t xml:space="preserve"> </w:t>
      </w:r>
      <w:r w:rsidR="00EB37D0" w:rsidRPr="009C3012">
        <w:rPr>
          <w:rFonts w:ascii="Times New Roman" w:hAnsi="Times New Roman" w:cs="Times New Roman"/>
          <w:sz w:val="24"/>
          <w:szCs w:val="24"/>
        </w:rPr>
        <w:t xml:space="preserve">relatively efficient over the corresponding reviewed estimators of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P1</m:t>
            </m:r>
          </m:sub>
        </m:sSub>
      </m:oMath>
      <w:r w:rsidR="00EB37D0" w:rsidRPr="009C3012">
        <w:rPr>
          <w:rFonts w:ascii="Times New Roman" w:hAnsi="Times New Roman" w:cs="Times New Roman"/>
          <w:sz w:val="24"/>
          <w:szCs w:val="24"/>
        </w:rPr>
        <w:t xml:space="preserve"> </w:t>
      </w:r>
      <w:proofErr w:type="gramStart"/>
      <w:r w:rsidR="00EB37D0" w:rsidRPr="009C3012">
        <w:rPr>
          <w:rFonts w:ascii="Times New Roman" w:hAnsi="Times New Roman" w:cs="Times New Roman"/>
          <w:sz w:val="24"/>
          <w:szCs w:val="24"/>
        </w:rPr>
        <w:t xml:space="preserve">and </w:t>
      </w:r>
      <w:proofErr w:type="gramEnd"/>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P3</m:t>
            </m:r>
          </m:sub>
        </m:sSub>
      </m:oMath>
      <w:r w:rsidR="00310B50">
        <w:rPr>
          <w:rFonts w:ascii="Times New Roman" w:hAnsi="Times New Roman" w:cs="Times New Roman"/>
          <w:sz w:val="24"/>
          <w:szCs w:val="24"/>
        </w:rPr>
        <w:t>, respectively</w:t>
      </w:r>
      <w:r w:rsidR="00EB37D0" w:rsidRPr="009C3012">
        <w:rPr>
          <w:rFonts w:ascii="Times New Roman" w:hAnsi="Times New Roman" w:cs="Times New Roman"/>
          <w:sz w:val="24"/>
          <w:szCs w:val="24"/>
        </w:rPr>
        <w:t xml:space="preserve">. </w:t>
      </w:r>
      <w:r w:rsidR="00592842">
        <w:rPr>
          <w:rFonts w:ascii="Times New Roman" w:hAnsi="Times New Roman" w:cs="Times New Roman"/>
          <w:sz w:val="24"/>
          <w:szCs w:val="24"/>
        </w:rPr>
        <w:t>Similarly, t</w:t>
      </w:r>
      <w:r w:rsidR="00C60E9D">
        <w:rPr>
          <w:rFonts w:ascii="Times New Roman" w:hAnsi="Times New Roman" w:cs="Times New Roman"/>
          <w:sz w:val="24"/>
          <w:szCs w:val="24"/>
        </w:rPr>
        <w:t>he proposed es</w:t>
      </w:r>
      <w:r w:rsidR="00EB37D0" w:rsidRPr="009C3012">
        <w:rPr>
          <w:rFonts w:ascii="Times New Roman" w:hAnsi="Times New Roman" w:cs="Times New Roman"/>
          <w:sz w:val="24"/>
          <w:szCs w:val="24"/>
        </w:rPr>
        <w:t xml:space="preserve">timator </w:t>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2</m:t>
            </m:r>
          </m:sub>
        </m:sSub>
      </m:oMath>
      <w:r w:rsidR="00C60E9D">
        <w:rPr>
          <w:rFonts w:ascii="Times New Roman" w:hAnsi="Times New Roman" w:cs="Times New Roman"/>
          <w:sz w:val="24"/>
          <w:szCs w:val="24"/>
        </w:rPr>
        <w:t xml:space="preserve"> wa</w:t>
      </w:r>
      <w:r w:rsidR="00EB37D0" w:rsidRPr="009C3012">
        <w:rPr>
          <w:rFonts w:ascii="Times New Roman" w:hAnsi="Times New Roman" w:cs="Times New Roman"/>
          <w:sz w:val="24"/>
          <w:szCs w:val="24"/>
        </w:rPr>
        <w:t>s</w:t>
      </w:r>
      <w:r w:rsidR="0072414E">
        <w:rPr>
          <w:rFonts w:ascii="Times New Roman" w:hAnsi="Times New Roman" w:cs="Times New Roman"/>
          <w:sz w:val="24"/>
          <w:szCs w:val="24"/>
        </w:rPr>
        <w:t xml:space="preserve"> </w:t>
      </w:r>
      <w:r w:rsidR="0072414E" w:rsidRPr="009C3012">
        <w:rPr>
          <w:rFonts w:ascii="Times New Roman" w:hAnsi="Times New Roman" w:cs="Times New Roman"/>
          <w:sz w:val="24"/>
          <w:szCs w:val="24"/>
        </w:rPr>
        <w:t>averagely</w:t>
      </w:r>
      <w:r w:rsidR="00EB37D0" w:rsidRPr="009C3012">
        <w:rPr>
          <w:rFonts w:ascii="Times New Roman" w:hAnsi="Times New Roman" w:cs="Times New Roman"/>
          <w:sz w:val="24"/>
          <w:szCs w:val="24"/>
        </w:rPr>
        <w:t xml:space="preserve"> </w:t>
      </w:r>
      <m:oMath>
        <m:r>
          <w:rPr>
            <w:rFonts w:ascii="Cambria Math" w:hAnsi="Cambria Math" w:cs="Times New Roman"/>
            <w:sz w:val="24"/>
            <w:szCs w:val="24"/>
          </w:rPr>
          <m:t>119%</m:t>
        </m:r>
      </m:oMath>
      <w:r w:rsidR="00EB37D0" w:rsidRPr="009C3012">
        <w:rPr>
          <w:rFonts w:ascii="Times New Roman" w:hAnsi="Times New Roman" w:cs="Times New Roman"/>
          <w:sz w:val="24"/>
          <w:szCs w:val="24"/>
        </w:rPr>
        <w:t xml:space="preserve"> relatively efficient over the </w:t>
      </w:r>
      <w:r w:rsidR="00592842">
        <w:rPr>
          <w:rFonts w:ascii="Times New Roman" w:hAnsi="Times New Roman" w:cs="Times New Roman"/>
          <w:sz w:val="24"/>
          <w:szCs w:val="24"/>
        </w:rPr>
        <w:t xml:space="preserve">corresponding </w:t>
      </w:r>
      <w:r w:rsidR="00EB37D0" w:rsidRPr="009C3012">
        <w:rPr>
          <w:rFonts w:ascii="Times New Roman" w:hAnsi="Times New Roman" w:cs="Times New Roman"/>
          <w:sz w:val="24"/>
          <w:szCs w:val="24"/>
        </w:rPr>
        <w:t xml:space="preserve">reviewed </w:t>
      </w:r>
      <w:proofErr w:type="gramStart"/>
      <w:r w:rsidR="00E618A2" w:rsidRPr="009C3012">
        <w:rPr>
          <w:rFonts w:ascii="Times New Roman" w:hAnsi="Times New Roman" w:cs="Times New Roman"/>
          <w:sz w:val="24"/>
          <w:szCs w:val="24"/>
        </w:rPr>
        <w:t>estimator</w:t>
      </w:r>
      <w:r w:rsidR="00E618A2">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y</m:t>
                </m:r>
              </m:e>
            </m:bar>
          </m:e>
          <m:sub>
            <m:r>
              <w:rPr>
                <w:rFonts w:ascii="Cambria Math" w:hAnsi="Cambria Math" w:cs="Times New Roman"/>
                <w:sz w:val="24"/>
                <w:szCs w:val="24"/>
              </w:rPr>
              <m:t>P2</m:t>
            </m:r>
          </m:sub>
        </m:sSub>
      </m:oMath>
      <w:r w:rsidR="00A36380">
        <w:rPr>
          <w:rFonts w:ascii="Times New Roman" w:hAnsi="Times New Roman" w:cs="Times New Roman"/>
          <w:sz w:val="24"/>
          <w:szCs w:val="24"/>
        </w:rPr>
        <w:t>.</w:t>
      </w:r>
    </w:p>
    <w:p w:rsidR="00A36380" w:rsidRDefault="00EF4A99" w:rsidP="006B7DC9">
      <w:pPr>
        <w:spacing w:line="240" w:lineRule="auto"/>
        <w:jc w:val="both"/>
        <w:rPr>
          <w:rFonts w:ascii="Times New Roman" w:hAnsi="Times New Roman" w:cs="Times New Roman"/>
          <w:sz w:val="24"/>
          <w:szCs w:val="24"/>
        </w:rPr>
      </w:pPr>
      <w:r>
        <w:rPr>
          <w:rFonts w:ascii="Times New Roman" w:hAnsi="Times New Roman" w:cs="Times New Roman"/>
          <w:sz w:val="24"/>
          <w:szCs w:val="24"/>
        </w:rPr>
        <w:t>It is important to report that similar ranking</w:t>
      </w:r>
      <w:r w:rsidR="006328C4">
        <w:rPr>
          <w:rFonts w:ascii="Times New Roman" w:hAnsi="Times New Roman" w:cs="Times New Roman"/>
          <w:sz w:val="24"/>
          <w:szCs w:val="24"/>
        </w:rPr>
        <w:t xml:space="preserve"> results were</w:t>
      </w:r>
      <w:r>
        <w:rPr>
          <w:rFonts w:ascii="Times New Roman" w:hAnsi="Times New Roman" w:cs="Times New Roman"/>
          <w:sz w:val="24"/>
          <w:szCs w:val="24"/>
        </w:rPr>
        <w:t xml:space="preserve"> observed in HEMaV </w:t>
      </w:r>
      <w:r w:rsidR="006328C4">
        <w:rPr>
          <w:rFonts w:ascii="Times New Roman" w:hAnsi="Times New Roman" w:cs="Times New Roman"/>
          <w:sz w:val="24"/>
          <w:szCs w:val="24"/>
        </w:rPr>
        <w:t xml:space="preserve">case empirical </w:t>
      </w:r>
      <w:r>
        <w:rPr>
          <w:rFonts w:ascii="Times New Roman" w:hAnsi="Times New Roman" w:cs="Times New Roman"/>
          <w:sz w:val="24"/>
          <w:szCs w:val="24"/>
        </w:rPr>
        <w:t xml:space="preserve">analysis were also observed in the LEMaV </w:t>
      </w:r>
      <w:r w:rsidR="006328C4">
        <w:rPr>
          <w:rFonts w:ascii="Times New Roman" w:hAnsi="Times New Roman" w:cs="Times New Roman"/>
          <w:sz w:val="24"/>
          <w:szCs w:val="24"/>
        </w:rPr>
        <w:t xml:space="preserve">empirical case </w:t>
      </w:r>
      <w:r>
        <w:rPr>
          <w:rFonts w:ascii="Times New Roman" w:hAnsi="Times New Roman" w:cs="Times New Roman"/>
          <w:sz w:val="24"/>
          <w:szCs w:val="24"/>
        </w:rPr>
        <w:t>analysis</w:t>
      </w:r>
      <w:r w:rsidR="000C1490">
        <w:rPr>
          <w:rFonts w:ascii="Times New Roman" w:hAnsi="Times New Roman" w:cs="Times New Roman"/>
          <w:sz w:val="24"/>
          <w:szCs w:val="24"/>
        </w:rPr>
        <w:t xml:space="preserve">. Hence, the same conclusion was </w:t>
      </w:r>
      <w:r w:rsidR="006328C4">
        <w:rPr>
          <w:rFonts w:ascii="Times New Roman" w:hAnsi="Times New Roman" w:cs="Times New Roman"/>
          <w:sz w:val="24"/>
          <w:szCs w:val="24"/>
        </w:rPr>
        <w:t>applied</w:t>
      </w:r>
      <w:r w:rsidR="000C1490">
        <w:rPr>
          <w:rFonts w:ascii="Times New Roman" w:hAnsi="Times New Roman" w:cs="Times New Roman"/>
          <w:sz w:val="24"/>
          <w:szCs w:val="24"/>
        </w:rPr>
        <w:t xml:space="preserve"> for both the HEMaV and LEMaV </w:t>
      </w:r>
      <w:r w:rsidR="006328C4">
        <w:rPr>
          <w:rFonts w:ascii="Times New Roman" w:hAnsi="Times New Roman" w:cs="Times New Roman"/>
          <w:sz w:val="24"/>
          <w:szCs w:val="24"/>
        </w:rPr>
        <w:t xml:space="preserve">empirical </w:t>
      </w:r>
      <w:r w:rsidR="000C1490">
        <w:rPr>
          <w:rFonts w:ascii="Times New Roman" w:hAnsi="Times New Roman" w:cs="Times New Roman"/>
          <w:sz w:val="24"/>
          <w:szCs w:val="24"/>
        </w:rPr>
        <w:t>analyses.</w:t>
      </w:r>
    </w:p>
    <w:p w:rsidR="00EF4A99" w:rsidRPr="009C3012" w:rsidRDefault="00EF4A99" w:rsidP="00D82F30">
      <w:pPr>
        <w:jc w:val="both"/>
        <w:rPr>
          <w:rFonts w:ascii="Times New Roman" w:hAnsi="Times New Roman" w:cs="Times New Roman"/>
          <w:sz w:val="24"/>
          <w:szCs w:val="24"/>
        </w:rPr>
      </w:pPr>
    </w:p>
    <w:p w:rsidR="0030148B" w:rsidRPr="009C3012" w:rsidRDefault="00E34EAB" w:rsidP="00D82F30">
      <w:pPr>
        <w:jc w:val="both"/>
        <w:rPr>
          <w:rFonts w:ascii="Times New Roman" w:hAnsi="Times New Roman" w:cs="Times New Roman"/>
          <w:b/>
          <w:sz w:val="24"/>
          <w:szCs w:val="24"/>
        </w:rPr>
      </w:pPr>
      <w:r>
        <w:rPr>
          <w:rFonts w:ascii="Times New Roman" w:hAnsi="Times New Roman" w:cs="Times New Roman"/>
          <w:b/>
          <w:sz w:val="24"/>
          <w:szCs w:val="24"/>
        </w:rPr>
        <w:t>4.2:</w:t>
      </w:r>
      <w:r w:rsidR="00857464" w:rsidRPr="009C3012">
        <w:rPr>
          <w:rFonts w:ascii="Times New Roman" w:hAnsi="Times New Roman" w:cs="Times New Roman"/>
          <w:b/>
          <w:sz w:val="24"/>
          <w:szCs w:val="24"/>
        </w:rPr>
        <w:tab/>
      </w:r>
      <w:r w:rsidR="0030148B" w:rsidRPr="009C3012">
        <w:rPr>
          <w:rFonts w:ascii="Times New Roman" w:hAnsi="Times New Roman" w:cs="Times New Roman"/>
          <w:b/>
          <w:sz w:val="24"/>
          <w:szCs w:val="24"/>
        </w:rPr>
        <w:t>Conclusion</w:t>
      </w:r>
    </w:p>
    <w:p w:rsidR="0030148B" w:rsidRPr="009C3012" w:rsidRDefault="001F1F01" w:rsidP="00BD7A3C">
      <w:pPr>
        <w:spacing w:line="240" w:lineRule="auto"/>
        <w:jc w:val="both"/>
        <w:rPr>
          <w:rFonts w:ascii="Times New Roman" w:hAnsi="Times New Roman" w:cs="Times New Roman"/>
          <w:sz w:val="24"/>
          <w:szCs w:val="24"/>
        </w:rPr>
      </w:pPr>
      <w:r w:rsidRPr="009C3012">
        <w:rPr>
          <w:rFonts w:ascii="Times New Roman" w:hAnsi="Times New Roman" w:cs="Times New Roman"/>
          <w:sz w:val="24"/>
          <w:szCs w:val="24"/>
        </w:rPr>
        <w:t xml:space="preserve">This study has reviewed the estimators developed by Abbas </w:t>
      </w:r>
      <w:r w:rsidRPr="009C3012">
        <w:rPr>
          <w:rFonts w:ascii="Times New Roman" w:hAnsi="Times New Roman" w:cs="Times New Roman"/>
          <w:i/>
          <w:sz w:val="24"/>
          <w:szCs w:val="24"/>
        </w:rPr>
        <w:t>et al.</w:t>
      </w:r>
      <w:r w:rsidRPr="009C3012">
        <w:rPr>
          <w:rFonts w:ascii="Times New Roman" w:hAnsi="Times New Roman" w:cs="Times New Roman"/>
          <w:sz w:val="24"/>
          <w:szCs w:val="24"/>
        </w:rPr>
        <w:t xml:space="preserve"> (2018) with the view to correct the effect of the extreme</w:t>
      </w:r>
      <w:r w:rsidR="00B051E7">
        <w:rPr>
          <w:rFonts w:ascii="Times New Roman" w:hAnsi="Times New Roman" w:cs="Times New Roman"/>
          <w:sz w:val="24"/>
          <w:szCs w:val="24"/>
        </w:rPr>
        <w:t xml:space="preserve"> high</w:t>
      </w:r>
      <w:r w:rsidRPr="009C3012">
        <w:rPr>
          <w:rFonts w:ascii="Times New Roman" w:hAnsi="Times New Roman" w:cs="Times New Roman"/>
          <w:sz w:val="24"/>
          <w:szCs w:val="24"/>
        </w:rPr>
        <w:t xml:space="preserve"> maximum and minimum values in the </w:t>
      </w:r>
      <w:r w:rsidR="00DB30C5">
        <w:rPr>
          <w:rFonts w:ascii="Times New Roman" w:hAnsi="Times New Roman" w:cs="Times New Roman"/>
          <w:sz w:val="24"/>
          <w:szCs w:val="24"/>
        </w:rPr>
        <w:t>survey data. The</w:t>
      </w:r>
      <w:r w:rsidRPr="009C3012">
        <w:rPr>
          <w:rFonts w:ascii="Times New Roman" w:hAnsi="Times New Roman" w:cs="Times New Roman"/>
          <w:sz w:val="24"/>
          <w:szCs w:val="24"/>
        </w:rPr>
        <w:t xml:space="preserve"> method of Sarndal (1972) ha</w:t>
      </w:r>
      <w:r w:rsidR="00BD7A3C">
        <w:rPr>
          <w:rFonts w:ascii="Times New Roman" w:hAnsi="Times New Roman" w:cs="Times New Roman"/>
          <w:sz w:val="24"/>
          <w:szCs w:val="24"/>
        </w:rPr>
        <w:t>d</w:t>
      </w:r>
      <w:r w:rsidRPr="009C3012">
        <w:rPr>
          <w:rFonts w:ascii="Times New Roman" w:hAnsi="Times New Roman" w:cs="Times New Roman"/>
          <w:sz w:val="24"/>
          <w:szCs w:val="24"/>
        </w:rPr>
        <w:t xml:space="preserve"> been used for the correction</w:t>
      </w:r>
      <w:r w:rsidR="00BD7A3C">
        <w:rPr>
          <w:rFonts w:ascii="Times New Roman" w:hAnsi="Times New Roman" w:cs="Times New Roman"/>
          <w:sz w:val="24"/>
          <w:szCs w:val="24"/>
        </w:rPr>
        <w:t xml:space="preserve"> of the extreme value effect</w:t>
      </w:r>
      <w:r w:rsidR="00B051E7">
        <w:rPr>
          <w:rFonts w:ascii="Times New Roman" w:hAnsi="Times New Roman" w:cs="Times New Roman"/>
          <w:sz w:val="24"/>
          <w:szCs w:val="24"/>
        </w:rPr>
        <w:t xml:space="preserve"> in the estimators</w:t>
      </w:r>
      <w:r w:rsidRPr="009C3012">
        <w:rPr>
          <w:rFonts w:ascii="Times New Roman" w:hAnsi="Times New Roman" w:cs="Times New Roman"/>
          <w:sz w:val="24"/>
          <w:szCs w:val="24"/>
        </w:rPr>
        <w:t>. Hence, this study ha</w:t>
      </w:r>
      <w:r w:rsidR="00B051E7">
        <w:rPr>
          <w:rFonts w:ascii="Times New Roman" w:hAnsi="Times New Roman" w:cs="Times New Roman"/>
          <w:sz w:val="24"/>
          <w:szCs w:val="24"/>
        </w:rPr>
        <w:t>d</w:t>
      </w:r>
      <w:r w:rsidRPr="009C3012">
        <w:rPr>
          <w:rFonts w:ascii="Times New Roman" w:hAnsi="Times New Roman" w:cs="Times New Roman"/>
          <w:sz w:val="24"/>
          <w:szCs w:val="24"/>
        </w:rPr>
        <w:t xml:space="preserve"> proposed three regression-in-ra</w:t>
      </w:r>
      <w:r w:rsidR="00B051E7">
        <w:rPr>
          <w:rFonts w:ascii="Times New Roman" w:hAnsi="Times New Roman" w:cs="Times New Roman"/>
          <w:sz w:val="24"/>
          <w:szCs w:val="24"/>
        </w:rPr>
        <w:t>tio estimators and the</w:t>
      </w:r>
      <w:r w:rsidRPr="009C3012">
        <w:rPr>
          <w:rFonts w:ascii="Times New Roman" w:hAnsi="Times New Roman" w:cs="Times New Roman"/>
          <w:sz w:val="24"/>
          <w:szCs w:val="24"/>
        </w:rPr>
        <w:t xml:space="preserve"> corresponding biases</w:t>
      </w:r>
      <w:r w:rsidR="003D7D4D">
        <w:rPr>
          <w:rFonts w:ascii="Times New Roman" w:hAnsi="Times New Roman" w:cs="Times New Roman"/>
          <w:sz w:val="24"/>
          <w:szCs w:val="24"/>
        </w:rPr>
        <w:t>, variance</w:t>
      </w:r>
      <w:r w:rsidR="00194620">
        <w:rPr>
          <w:rFonts w:ascii="Times New Roman" w:hAnsi="Times New Roman" w:cs="Times New Roman"/>
          <w:sz w:val="24"/>
          <w:szCs w:val="24"/>
        </w:rPr>
        <w:t>s</w:t>
      </w:r>
      <w:r w:rsidRPr="009C3012">
        <w:rPr>
          <w:rFonts w:ascii="Times New Roman" w:hAnsi="Times New Roman" w:cs="Times New Roman"/>
          <w:sz w:val="24"/>
          <w:szCs w:val="24"/>
        </w:rPr>
        <w:t xml:space="preserve"> and mean square error</w:t>
      </w:r>
      <w:r w:rsidR="00DB30C5">
        <w:rPr>
          <w:rFonts w:ascii="Times New Roman" w:hAnsi="Times New Roman" w:cs="Times New Roman"/>
          <w:sz w:val="24"/>
          <w:szCs w:val="24"/>
        </w:rPr>
        <w:t>s</w:t>
      </w:r>
      <w:r w:rsidRPr="009C3012">
        <w:rPr>
          <w:rFonts w:ascii="Times New Roman" w:hAnsi="Times New Roman" w:cs="Times New Roman"/>
          <w:sz w:val="24"/>
          <w:szCs w:val="24"/>
        </w:rPr>
        <w:t xml:space="preserve"> ha</w:t>
      </w:r>
      <w:r w:rsidR="00B051E7">
        <w:rPr>
          <w:rFonts w:ascii="Times New Roman" w:hAnsi="Times New Roman" w:cs="Times New Roman"/>
          <w:sz w:val="24"/>
          <w:szCs w:val="24"/>
        </w:rPr>
        <w:t>d</w:t>
      </w:r>
      <w:r w:rsidRPr="009C3012">
        <w:rPr>
          <w:rFonts w:ascii="Times New Roman" w:hAnsi="Times New Roman" w:cs="Times New Roman"/>
          <w:sz w:val="24"/>
          <w:szCs w:val="24"/>
        </w:rPr>
        <w:t xml:space="preserve"> been obtained. Theoretical comparison proved</w:t>
      </w:r>
      <w:r w:rsidR="00BD7A3C">
        <w:rPr>
          <w:rFonts w:ascii="Times New Roman" w:hAnsi="Times New Roman" w:cs="Times New Roman"/>
          <w:sz w:val="24"/>
          <w:szCs w:val="24"/>
        </w:rPr>
        <w:t xml:space="preserve"> that</w:t>
      </w:r>
      <w:r w:rsidRPr="009C3012">
        <w:rPr>
          <w:rFonts w:ascii="Times New Roman" w:hAnsi="Times New Roman" w:cs="Times New Roman"/>
          <w:sz w:val="24"/>
          <w:szCs w:val="24"/>
        </w:rPr>
        <w:t xml:space="preserve"> the proposed estimators</w:t>
      </w:r>
      <w:r w:rsidR="003D7D4D">
        <w:rPr>
          <w:rFonts w:ascii="Times New Roman" w:hAnsi="Times New Roman" w:cs="Times New Roman"/>
          <w:sz w:val="24"/>
          <w:szCs w:val="24"/>
        </w:rPr>
        <w:t xml:space="preserve"> </w:t>
      </w:r>
      <w:r w:rsidR="00BD7A3C">
        <w:rPr>
          <w:rFonts w:ascii="Times New Roman" w:hAnsi="Times New Roman" w:cs="Times New Roman"/>
          <w:sz w:val="24"/>
          <w:szCs w:val="24"/>
        </w:rPr>
        <w:t xml:space="preserve">were </w:t>
      </w:r>
      <w:r w:rsidRPr="009C3012">
        <w:rPr>
          <w:rFonts w:ascii="Times New Roman" w:hAnsi="Times New Roman" w:cs="Times New Roman"/>
          <w:sz w:val="24"/>
          <w:szCs w:val="24"/>
        </w:rPr>
        <w:t xml:space="preserve">efficient over the reviewed estimators. Similarly, </w:t>
      </w:r>
      <w:r w:rsidR="00B051E7">
        <w:rPr>
          <w:rFonts w:ascii="Times New Roman" w:hAnsi="Times New Roman" w:cs="Times New Roman"/>
          <w:sz w:val="24"/>
          <w:szCs w:val="24"/>
        </w:rPr>
        <w:t xml:space="preserve">the </w:t>
      </w:r>
      <w:r w:rsidRPr="009C3012">
        <w:rPr>
          <w:rFonts w:ascii="Times New Roman" w:hAnsi="Times New Roman" w:cs="Times New Roman"/>
          <w:sz w:val="24"/>
          <w:szCs w:val="24"/>
        </w:rPr>
        <w:t>empirical comparison, following the simulation in R language</w:t>
      </w:r>
      <w:r w:rsidR="00B00362">
        <w:rPr>
          <w:rFonts w:ascii="Times New Roman" w:hAnsi="Times New Roman" w:cs="Times New Roman"/>
          <w:sz w:val="24"/>
          <w:szCs w:val="24"/>
        </w:rPr>
        <w:t xml:space="preserve"> for </w:t>
      </w:r>
      <w:r w:rsidR="00CD71DD">
        <w:rPr>
          <w:rFonts w:ascii="Times New Roman" w:hAnsi="Times New Roman" w:cs="Times New Roman"/>
          <w:sz w:val="24"/>
          <w:szCs w:val="24"/>
        </w:rPr>
        <w:t>twenty six populations</w:t>
      </w:r>
      <w:r w:rsidRPr="009C3012">
        <w:rPr>
          <w:rFonts w:ascii="Times New Roman" w:hAnsi="Times New Roman" w:cs="Times New Roman"/>
          <w:sz w:val="24"/>
          <w:szCs w:val="24"/>
        </w:rPr>
        <w:t>,</w:t>
      </w:r>
      <w:r w:rsidR="002A04F3" w:rsidRPr="009C3012">
        <w:rPr>
          <w:rFonts w:ascii="Times New Roman" w:hAnsi="Times New Roman" w:cs="Times New Roman"/>
          <w:sz w:val="24"/>
          <w:szCs w:val="24"/>
        </w:rPr>
        <w:t xml:space="preserve"> ha</w:t>
      </w:r>
      <w:r w:rsidR="00BD7A3C">
        <w:rPr>
          <w:rFonts w:ascii="Times New Roman" w:hAnsi="Times New Roman" w:cs="Times New Roman"/>
          <w:sz w:val="24"/>
          <w:szCs w:val="24"/>
        </w:rPr>
        <w:t>d</w:t>
      </w:r>
      <w:r w:rsidR="002A04F3" w:rsidRPr="009C3012">
        <w:rPr>
          <w:rFonts w:ascii="Times New Roman" w:hAnsi="Times New Roman" w:cs="Times New Roman"/>
          <w:sz w:val="24"/>
          <w:szCs w:val="24"/>
        </w:rPr>
        <w:t xml:space="preserve"> also confirmed that the proposed estimators proved efficient when there </w:t>
      </w:r>
      <w:r w:rsidR="00194620">
        <w:rPr>
          <w:rFonts w:ascii="Times New Roman" w:hAnsi="Times New Roman" w:cs="Times New Roman"/>
          <w:sz w:val="24"/>
          <w:szCs w:val="24"/>
        </w:rPr>
        <w:t>are</w:t>
      </w:r>
      <w:r w:rsidR="002A04F3" w:rsidRPr="009C3012">
        <w:rPr>
          <w:rFonts w:ascii="Times New Roman" w:hAnsi="Times New Roman" w:cs="Times New Roman"/>
          <w:sz w:val="24"/>
          <w:szCs w:val="24"/>
        </w:rPr>
        <w:t xml:space="preserve"> low and high extreme maximum </w:t>
      </w:r>
      <w:r w:rsidR="00A40001">
        <w:rPr>
          <w:rFonts w:ascii="Times New Roman" w:hAnsi="Times New Roman" w:cs="Times New Roman"/>
          <w:sz w:val="24"/>
          <w:szCs w:val="24"/>
        </w:rPr>
        <w:t>value</w:t>
      </w:r>
      <w:r w:rsidR="00B00362">
        <w:rPr>
          <w:rFonts w:ascii="Times New Roman" w:hAnsi="Times New Roman" w:cs="Times New Roman"/>
          <w:sz w:val="24"/>
          <w:szCs w:val="24"/>
        </w:rPr>
        <w:t>s</w:t>
      </w:r>
      <w:r w:rsidR="00BD7A3C">
        <w:rPr>
          <w:rFonts w:ascii="Times New Roman" w:hAnsi="Times New Roman" w:cs="Times New Roman"/>
          <w:sz w:val="24"/>
          <w:szCs w:val="24"/>
        </w:rPr>
        <w:t xml:space="preserve"> only</w:t>
      </w:r>
      <w:r w:rsidR="002A04F3" w:rsidRPr="009C3012">
        <w:rPr>
          <w:rFonts w:ascii="Times New Roman" w:hAnsi="Times New Roman" w:cs="Times New Roman"/>
          <w:sz w:val="24"/>
          <w:szCs w:val="24"/>
        </w:rPr>
        <w:t xml:space="preserve"> in the </w:t>
      </w:r>
      <w:r w:rsidR="00B00362">
        <w:rPr>
          <w:rFonts w:ascii="Times New Roman" w:hAnsi="Times New Roman" w:cs="Times New Roman"/>
          <w:sz w:val="24"/>
          <w:szCs w:val="24"/>
        </w:rPr>
        <w:t>survey data</w:t>
      </w:r>
      <w:r w:rsidR="002A04F3" w:rsidRPr="009C3012">
        <w:rPr>
          <w:rFonts w:ascii="Times New Roman" w:hAnsi="Times New Roman" w:cs="Times New Roman"/>
          <w:sz w:val="24"/>
          <w:szCs w:val="24"/>
        </w:rPr>
        <w:t>.</w:t>
      </w:r>
      <w:r w:rsidR="003864CF" w:rsidRPr="009C3012">
        <w:rPr>
          <w:rFonts w:ascii="Times New Roman" w:hAnsi="Times New Roman" w:cs="Times New Roman"/>
          <w:sz w:val="24"/>
          <w:szCs w:val="24"/>
        </w:rPr>
        <w:t xml:space="preserve"> </w:t>
      </w:r>
      <w:r w:rsidR="00B051E7">
        <w:rPr>
          <w:rFonts w:ascii="Times New Roman" w:hAnsi="Times New Roman" w:cs="Times New Roman"/>
          <w:sz w:val="24"/>
          <w:szCs w:val="24"/>
        </w:rPr>
        <w:t>S</w:t>
      </w:r>
      <w:r w:rsidR="003864CF" w:rsidRPr="009C3012">
        <w:rPr>
          <w:rFonts w:ascii="Times New Roman" w:hAnsi="Times New Roman" w:cs="Times New Roman"/>
          <w:sz w:val="24"/>
          <w:szCs w:val="24"/>
        </w:rPr>
        <w:t>equel to the</w:t>
      </w:r>
      <w:r w:rsidR="00B051E7">
        <w:rPr>
          <w:rFonts w:ascii="Times New Roman" w:hAnsi="Times New Roman" w:cs="Times New Roman"/>
          <w:sz w:val="24"/>
          <w:szCs w:val="24"/>
        </w:rPr>
        <w:t>se</w:t>
      </w:r>
      <w:r w:rsidR="003864CF" w:rsidRPr="009C3012">
        <w:rPr>
          <w:rFonts w:ascii="Times New Roman" w:hAnsi="Times New Roman" w:cs="Times New Roman"/>
          <w:sz w:val="24"/>
          <w:szCs w:val="24"/>
        </w:rPr>
        <w:t xml:space="preserve"> findings in this study, the proposed estimators are recommended over the reviewed estimators subject to the confirmation of the conditions of usage.</w:t>
      </w:r>
    </w:p>
    <w:p w:rsidR="00A940EA" w:rsidRPr="009C3012" w:rsidRDefault="00F207A1" w:rsidP="00D82F30">
      <w:pPr>
        <w:jc w:val="both"/>
        <w:rPr>
          <w:rFonts w:ascii="Times New Roman" w:hAnsi="Times New Roman" w:cs="Times New Roman"/>
          <w:sz w:val="24"/>
          <w:szCs w:val="24"/>
        </w:rPr>
      </w:pPr>
      <w:r w:rsidRPr="009C3012">
        <w:rPr>
          <w:rFonts w:ascii="Times New Roman" w:hAnsi="Times New Roman" w:cs="Times New Roman"/>
          <w:sz w:val="24"/>
          <w:szCs w:val="24"/>
        </w:rPr>
        <w:t xml:space="preserve">The study has written R language code for these analyses. The </w:t>
      </w:r>
      <w:r w:rsidR="00133773" w:rsidRPr="009C3012">
        <w:rPr>
          <w:rFonts w:ascii="Times New Roman" w:hAnsi="Times New Roman" w:cs="Times New Roman"/>
          <w:sz w:val="24"/>
          <w:szCs w:val="24"/>
        </w:rPr>
        <w:t>623-line code ha</w:t>
      </w:r>
      <w:r w:rsidR="003E081D">
        <w:rPr>
          <w:rFonts w:ascii="Times New Roman" w:hAnsi="Times New Roman" w:cs="Times New Roman"/>
          <w:sz w:val="24"/>
          <w:szCs w:val="24"/>
        </w:rPr>
        <w:t>d</w:t>
      </w:r>
      <w:r w:rsidR="00133773" w:rsidRPr="009C3012">
        <w:rPr>
          <w:rFonts w:ascii="Times New Roman" w:hAnsi="Times New Roman" w:cs="Times New Roman"/>
          <w:sz w:val="24"/>
          <w:szCs w:val="24"/>
        </w:rPr>
        <w:t xml:space="preserve"> been uploaded to </w:t>
      </w:r>
      <w:r w:rsidR="00133773" w:rsidRPr="005145B0">
        <w:rPr>
          <w:rFonts w:ascii="Times New Roman" w:hAnsi="Times New Roman" w:cs="Times New Roman"/>
          <w:sz w:val="24"/>
          <w:szCs w:val="24"/>
        </w:rPr>
        <w:t>github repository as free and open access code.</w:t>
      </w:r>
      <w:r w:rsidR="00881C37" w:rsidRPr="005145B0">
        <w:rPr>
          <w:rFonts w:ascii="Times New Roman" w:hAnsi="Times New Roman" w:cs="Times New Roman"/>
          <w:sz w:val="24"/>
          <w:szCs w:val="24"/>
        </w:rPr>
        <w:t xml:space="preserve"> https://bit.ly/2GMG0Og</w:t>
      </w:r>
      <w:r w:rsidR="00133773" w:rsidRPr="005145B0">
        <w:rPr>
          <w:rFonts w:ascii="Times New Roman" w:hAnsi="Times New Roman" w:cs="Times New Roman"/>
          <w:sz w:val="24"/>
          <w:szCs w:val="24"/>
        </w:rPr>
        <w:t>.</w:t>
      </w:r>
      <w:r w:rsidR="00973ED6" w:rsidRPr="005145B0">
        <w:rPr>
          <w:rFonts w:ascii="Times New Roman" w:hAnsi="Times New Roman" w:cs="Times New Roman"/>
          <w:sz w:val="24"/>
          <w:szCs w:val="24"/>
        </w:rPr>
        <w:t xml:space="preserve"> </w:t>
      </w:r>
      <w:r w:rsidR="00105463" w:rsidRPr="005145B0">
        <w:rPr>
          <w:rFonts w:ascii="Times New Roman" w:hAnsi="Times New Roman" w:cs="Times New Roman"/>
          <w:sz w:val="24"/>
          <w:szCs w:val="24"/>
        </w:rPr>
        <w:t>T</w:t>
      </w:r>
      <w:r w:rsidR="00973ED6" w:rsidRPr="005145B0">
        <w:rPr>
          <w:rFonts w:ascii="Times New Roman" w:hAnsi="Times New Roman" w:cs="Times New Roman"/>
          <w:sz w:val="24"/>
          <w:szCs w:val="24"/>
        </w:rPr>
        <w:t>he code will only</w:t>
      </w:r>
      <w:r w:rsidR="00973ED6" w:rsidRPr="009C3012">
        <w:rPr>
          <w:rFonts w:ascii="Times New Roman" w:hAnsi="Times New Roman" w:cs="Times New Roman"/>
          <w:sz w:val="24"/>
          <w:szCs w:val="24"/>
        </w:rPr>
        <w:t xml:space="preserve"> perform analyses based on the Low and High Extreme Maximum Values (LEMaV and HEMaV)</w:t>
      </w:r>
      <w:r w:rsidR="003C6331">
        <w:rPr>
          <w:rFonts w:ascii="Times New Roman" w:hAnsi="Times New Roman" w:cs="Times New Roman"/>
          <w:sz w:val="24"/>
          <w:szCs w:val="24"/>
        </w:rPr>
        <w:t xml:space="preserve"> cases</w:t>
      </w:r>
      <w:r w:rsidR="00973ED6" w:rsidRPr="009C3012">
        <w:rPr>
          <w:rFonts w:ascii="Times New Roman" w:hAnsi="Times New Roman" w:cs="Times New Roman"/>
          <w:sz w:val="24"/>
          <w:szCs w:val="24"/>
        </w:rPr>
        <w:t xml:space="preserve">. </w:t>
      </w:r>
      <w:r w:rsidR="003E081D">
        <w:rPr>
          <w:rFonts w:ascii="Times New Roman" w:hAnsi="Times New Roman" w:cs="Times New Roman"/>
          <w:sz w:val="24"/>
          <w:szCs w:val="24"/>
        </w:rPr>
        <w:t>T</w:t>
      </w:r>
      <w:r w:rsidR="003D7D4D">
        <w:rPr>
          <w:rFonts w:ascii="Times New Roman" w:hAnsi="Times New Roman" w:cs="Times New Roman"/>
          <w:sz w:val="24"/>
          <w:szCs w:val="24"/>
        </w:rPr>
        <w:t>he</w:t>
      </w:r>
      <w:r w:rsidR="00973ED6" w:rsidRPr="009C3012">
        <w:rPr>
          <w:rFonts w:ascii="Times New Roman" w:hAnsi="Times New Roman" w:cs="Times New Roman"/>
          <w:sz w:val="24"/>
          <w:szCs w:val="24"/>
        </w:rPr>
        <w:t xml:space="preserve"> code for Low and High Extreme Minimum Values (LEMiV and HEMiV)</w:t>
      </w:r>
      <w:r w:rsidR="003E081D">
        <w:rPr>
          <w:rFonts w:ascii="Times New Roman" w:hAnsi="Times New Roman" w:cs="Times New Roman"/>
          <w:sz w:val="24"/>
          <w:szCs w:val="24"/>
        </w:rPr>
        <w:t xml:space="preserve"> would be communicated in future research</w:t>
      </w:r>
      <w:r w:rsidR="00A20863" w:rsidRPr="009C3012">
        <w:rPr>
          <w:rFonts w:ascii="Times New Roman" w:hAnsi="Times New Roman" w:cs="Times New Roman"/>
          <w:sz w:val="24"/>
          <w:szCs w:val="24"/>
        </w:rPr>
        <w:t>.</w:t>
      </w:r>
    </w:p>
    <w:p w:rsidR="00344B69" w:rsidRPr="009C3012" w:rsidRDefault="00344B69" w:rsidP="00D82F30">
      <w:pPr>
        <w:jc w:val="both"/>
        <w:rPr>
          <w:rFonts w:ascii="Times New Roman" w:hAnsi="Times New Roman" w:cs="Times New Roman"/>
          <w:sz w:val="24"/>
          <w:szCs w:val="24"/>
        </w:rPr>
      </w:pPr>
    </w:p>
    <w:p w:rsidR="00344B69" w:rsidRPr="00136554" w:rsidRDefault="0046286F" w:rsidP="001B6674">
      <w:pPr>
        <w:pStyle w:val="Heading2"/>
        <w:rPr>
          <w:rFonts w:ascii="Times New Roman" w:hAnsi="Times New Roman" w:cs="Times New Roman"/>
          <w:i w:val="0"/>
        </w:rPr>
      </w:pPr>
      <w:r w:rsidRPr="00136554">
        <w:rPr>
          <w:rFonts w:ascii="Times New Roman" w:hAnsi="Times New Roman" w:cs="Times New Roman"/>
          <w:i w:val="0"/>
        </w:rPr>
        <w:t>5</w:t>
      </w:r>
      <w:r w:rsidR="00242B67" w:rsidRPr="00136554">
        <w:rPr>
          <w:rFonts w:ascii="Times New Roman" w:hAnsi="Times New Roman" w:cs="Times New Roman"/>
          <w:i w:val="0"/>
        </w:rPr>
        <w:t>.0:</w:t>
      </w:r>
      <w:r w:rsidR="00242B67" w:rsidRPr="00136554">
        <w:rPr>
          <w:rFonts w:ascii="Times New Roman" w:hAnsi="Times New Roman" w:cs="Times New Roman"/>
          <w:i w:val="0"/>
        </w:rPr>
        <w:tab/>
      </w:r>
      <w:r w:rsidR="00194620">
        <w:rPr>
          <w:rFonts w:ascii="Times New Roman" w:hAnsi="Times New Roman" w:cs="Times New Roman"/>
          <w:i w:val="0"/>
        </w:rPr>
        <w:t>Suggestion for f</w:t>
      </w:r>
      <w:r w:rsidR="00344B69" w:rsidRPr="00136554">
        <w:rPr>
          <w:rFonts w:ascii="Times New Roman" w:hAnsi="Times New Roman" w:cs="Times New Roman"/>
          <w:i w:val="0"/>
        </w:rPr>
        <w:t>urther study</w:t>
      </w:r>
    </w:p>
    <w:p w:rsidR="003239ED" w:rsidRDefault="00E812D4" w:rsidP="00D82F30">
      <w:pPr>
        <w:jc w:val="both"/>
        <w:rPr>
          <w:rFonts w:ascii="Times New Roman" w:hAnsi="Times New Roman" w:cs="Times New Roman"/>
          <w:sz w:val="24"/>
          <w:szCs w:val="24"/>
        </w:rPr>
      </w:pPr>
      <w:r>
        <w:rPr>
          <w:rFonts w:ascii="Times New Roman" w:hAnsi="Times New Roman" w:cs="Times New Roman"/>
          <w:sz w:val="24"/>
          <w:szCs w:val="24"/>
        </w:rPr>
        <w:t>T</w:t>
      </w:r>
      <w:r w:rsidR="003239ED" w:rsidRPr="009C3012">
        <w:rPr>
          <w:rFonts w:ascii="Times New Roman" w:hAnsi="Times New Roman" w:cs="Times New Roman"/>
          <w:sz w:val="24"/>
          <w:szCs w:val="24"/>
        </w:rPr>
        <w:t>his study ha</w:t>
      </w:r>
      <w:r w:rsidR="003239ED">
        <w:rPr>
          <w:rFonts w:ascii="Times New Roman" w:hAnsi="Times New Roman" w:cs="Times New Roman"/>
          <w:sz w:val="24"/>
          <w:szCs w:val="24"/>
        </w:rPr>
        <w:t>d</w:t>
      </w:r>
      <w:r w:rsidR="003239ED" w:rsidRPr="009C3012">
        <w:rPr>
          <w:rFonts w:ascii="Times New Roman" w:hAnsi="Times New Roman" w:cs="Times New Roman"/>
          <w:sz w:val="24"/>
          <w:szCs w:val="24"/>
        </w:rPr>
        <w:t xml:space="preserve"> used the Low and High Extreme Maximum Values (LEMaV and H</w:t>
      </w:r>
      <w:r w:rsidR="00613E0B">
        <w:rPr>
          <w:rFonts w:ascii="Times New Roman" w:hAnsi="Times New Roman" w:cs="Times New Roman"/>
          <w:sz w:val="24"/>
          <w:szCs w:val="24"/>
        </w:rPr>
        <w:t>EMaV) in the empirical analyses. It is expected that</w:t>
      </w:r>
      <w:r w:rsidR="003239ED" w:rsidRPr="009C3012">
        <w:rPr>
          <w:rFonts w:ascii="Times New Roman" w:hAnsi="Times New Roman" w:cs="Times New Roman"/>
          <w:sz w:val="24"/>
          <w:szCs w:val="24"/>
        </w:rPr>
        <w:t xml:space="preserve"> fu</w:t>
      </w:r>
      <w:r w:rsidR="00613E0B">
        <w:rPr>
          <w:rFonts w:ascii="Times New Roman" w:hAnsi="Times New Roman" w:cs="Times New Roman"/>
          <w:sz w:val="24"/>
          <w:szCs w:val="24"/>
        </w:rPr>
        <w:t>ture research would</w:t>
      </w:r>
      <w:r w:rsidR="003239ED" w:rsidRPr="009C3012">
        <w:rPr>
          <w:rFonts w:ascii="Times New Roman" w:hAnsi="Times New Roman" w:cs="Times New Roman"/>
          <w:sz w:val="24"/>
          <w:szCs w:val="24"/>
        </w:rPr>
        <w:t xml:space="preserve"> study the reaction of the proposed estimators to Low and H</w:t>
      </w:r>
      <w:r w:rsidR="003239ED">
        <w:rPr>
          <w:rFonts w:ascii="Times New Roman" w:hAnsi="Times New Roman" w:cs="Times New Roman"/>
          <w:sz w:val="24"/>
          <w:szCs w:val="24"/>
        </w:rPr>
        <w:t>igh Extreme Minimum Values (LEMiV and HEMi</w:t>
      </w:r>
      <w:r w:rsidR="003239ED" w:rsidRPr="009C3012">
        <w:rPr>
          <w:rFonts w:ascii="Times New Roman" w:hAnsi="Times New Roman" w:cs="Times New Roman"/>
          <w:sz w:val="24"/>
          <w:szCs w:val="24"/>
        </w:rPr>
        <w:t>V).</w:t>
      </w:r>
    </w:p>
    <w:p w:rsidR="00344B69" w:rsidRDefault="003D7D4D" w:rsidP="00D82F30">
      <w:pPr>
        <w:jc w:val="both"/>
        <w:rPr>
          <w:rFonts w:ascii="Times New Roman" w:hAnsi="Times New Roman" w:cs="Times New Roman"/>
          <w:sz w:val="24"/>
          <w:szCs w:val="24"/>
        </w:rPr>
      </w:pPr>
      <w:r>
        <w:rPr>
          <w:rFonts w:ascii="Times New Roman" w:hAnsi="Times New Roman" w:cs="Times New Roman"/>
          <w:sz w:val="24"/>
          <w:szCs w:val="24"/>
        </w:rPr>
        <w:t>Sarndal (1972)</w:t>
      </w:r>
      <w:r w:rsidR="00182757" w:rsidRPr="009C3012">
        <w:rPr>
          <w:rFonts w:ascii="Times New Roman" w:hAnsi="Times New Roman" w:cs="Times New Roman"/>
          <w:sz w:val="24"/>
          <w:szCs w:val="24"/>
        </w:rPr>
        <w:t xml:space="preserve"> has also developed solution to the </w:t>
      </w:r>
      <w:r w:rsidR="000C0024" w:rsidRPr="009C3012">
        <w:rPr>
          <w:rFonts w:ascii="Times New Roman" w:hAnsi="Times New Roman" w:cs="Times New Roman"/>
          <w:sz w:val="24"/>
          <w:szCs w:val="24"/>
        </w:rPr>
        <w:t>c</w:t>
      </w:r>
      <w:r w:rsidR="00182757" w:rsidRPr="009C3012">
        <w:rPr>
          <w:rFonts w:ascii="Times New Roman" w:hAnsi="Times New Roman" w:cs="Times New Roman"/>
          <w:sz w:val="24"/>
          <w:szCs w:val="24"/>
        </w:rPr>
        <w:t>hallenge of e</w:t>
      </w:r>
      <w:r w:rsidR="000C0024" w:rsidRPr="009C3012">
        <w:rPr>
          <w:rFonts w:ascii="Times New Roman" w:hAnsi="Times New Roman" w:cs="Times New Roman"/>
          <w:sz w:val="24"/>
          <w:szCs w:val="24"/>
        </w:rPr>
        <w:t>x</w:t>
      </w:r>
      <w:r w:rsidR="00182757" w:rsidRPr="009C3012">
        <w:rPr>
          <w:rFonts w:ascii="Times New Roman" w:hAnsi="Times New Roman" w:cs="Times New Roman"/>
          <w:sz w:val="24"/>
          <w:szCs w:val="24"/>
        </w:rPr>
        <w:t xml:space="preserve">treme </w:t>
      </w:r>
      <w:r w:rsidR="00A40001">
        <w:rPr>
          <w:rFonts w:ascii="Times New Roman" w:hAnsi="Times New Roman" w:cs="Times New Roman"/>
          <w:sz w:val="24"/>
          <w:szCs w:val="24"/>
        </w:rPr>
        <w:t>value</w:t>
      </w:r>
      <w:r w:rsidR="00305E71">
        <w:rPr>
          <w:rFonts w:ascii="Times New Roman" w:hAnsi="Times New Roman" w:cs="Times New Roman"/>
          <w:sz w:val="24"/>
          <w:szCs w:val="24"/>
        </w:rPr>
        <w:t>s</w:t>
      </w:r>
      <w:r w:rsidR="00182757" w:rsidRPr="009C3012">
        <w:rPr>
          <w:rFonts w:ascii="Times New Roman" w:hAnsi="Times New Roman" w:cs="Times New Roman"/>
          <w:sz w:val="24"/>
          <w:szCs w:val="24"/>
        </w:rPr>
        <w:t xml:space="preserve"> in survey </w:t>
      </w:r>
      <w:r w:rsidR="00305E71">
        <w:rPr>
          <w:rFonts w:ascii="Times New Roman" w:hAnsi="Times New Roman" w:cs="Times New Roman"/>
          <w:sz w:val="24"/>
          <w:szCs w:val="24"/>
        </w:rPr>
        <w:t>data</w:t>
      </w:r>
      <w:r w:rsidR="00182757" w:rsidRPr="009C3012">
        <w:rPr>
          <w:rFonts w:ascii="Times New Roman" w:hAnsi="Times New Roman" w:cs="Times New Roman"/>
          <w:sz w:val="24"/>
          <w:szCs w:val="24"/>
        </w:rPr>
        <w:t>.</w:t>
      </w:r>
      <w:r w:rsidR="00883919">
        <w:rPr>
          <w:rFonts w:ascii="Times New Roman" w:hAnsi="Times New Roman" w:cs="Times New Roman"/>
          <w:sz w:val="24"/>
          <w:szCs w:val="24"/>
        </w:rPr>
        <w:t xml:space="preserve"> However, there is no method in survey statistics that is used to test</w:t>
      </w:r>
      <w:r w:rsidR="00EE549A">
        <w:rPr>
          <w:rFonts w:ascii="Times New Roman" w:hAnsi="Times New Roman" w:cs="Times New Roman"/>
          <w:sz w:val="24"/>
          <w:szCs w:val="24"/>
        </w:rPr>
        <w:t xml:space="preserve"> (</w:t>
      </w:r>
      <w:r w:rsidR="00EE549A" w:rsidRPr="009C3012">
        <w:rPr>
          <w:rFonts w:ascii="Times New Roman" w:hAnsi="Times New Roman" w:cs="Times New Roman"/>
          <w:sz w:val="24"/>
          <w:szCs w:val="24"/>
        </w:rPr>
        <w:t xml:space="preserve">just like </w:t>
      </w:r>
      <w:proofErr w:type="spellStart"/>
      <w:r w:rsidR="00EE549A" w:rsidRPr="009C3012">
        <w:rPr>
          <w:rFonts w:ascii="Times New Roman" w:hAnsi="Times New Roman" w:cs="Times New Roman"/>
          <w:sz w:val="24"/>
          <w:szCs w:val="24"/>
        </w:rPr>
        <w:t>Komolgrov</w:t>
      </w:r>
      <w:proofErr w:type="spellEnd"/>
      <w:r w:rsidR="00EE549A" w:rsidRPr="009C3012">
        <w:rPr>
          <w:rFonts w:ascii="Times New Roman" w:hAnsi="Times New Roman" w:cs="Times New Roman"/>
          <w:sz w:val="24"/>
          <w:szCs w:val="24"/>
        </w:rPr>
        <w:t>-Smirnov test</w:t>
      </w:r>
      <w:r w:rsidR="00EE549A">
        <w:rPr>
          <w:rFonts w:ascii="Times New Roman" w:hAnsi="Times New Roman" w:cs="Times New Roman"/>
          <w:sz w:val="24"/>
          <w:szCs w:val="24"/>
        </w:rPr>
        <w:t xml:space="preserve"> in the general statistics)</w:t>
      </w:r>
      <w:r w:rsidR="00883919">
        <w:rPr>
          <w:rFonts w:ascii="Times New Roman" w:hAnsi="Times New Roman" w:cs="Times New Roman"/>
          <w:sz w:val="24"/>
          <w:szCs w:val="24"/>
        </w:rPr>
        <w:t xml:space="preserve"> for significant extreme value in survey data.</w:t>
      </w:r>
      <w:r w:rsidR="00182757" w:rsidRPr="009C3012">
        <w:rPr>
          <w:rFonts w:ascii="Times New Roman" w:hAnsi="Times New Roman" w:cs="Times New Roman"/>
          <w:sz w:val="24"/>
          <w:szCs w:val="24"/>
        </w:rPr>
        <w:t xml:space="preserve"> </w:t>
      </w:r>
      <w:r w:rsidR="00277725">
        <w:rPr>
          <w:rFonts w:ascii="Times New Roman" w:hAnsi="Times New Roman" w:cs="Times New Roman"/>
          <w:sz w:val="24"/>
          <w:szCs w:val="24"/>
        </w:rPr>
        <w:t>This study suggests</w:t>
      </w:r>
      <w:r w:rsidR="00A706C7">
        <w:rPr>
          <w:rFonts w:ascii="Times New Roman" w:hAnsi="Times New Roman" w:cs="Times New Roman"/>
          <w:sz w:val="24"/>
          <w:szCs w:val="24"/>
        </w:rPr>
        <w:t xml:space="preserve"> for </w:t>
      </w:r>
      <w:r w:rsidR="00182757" w:rsidRPr="009C3012">
        <w:rPr>
          <w:rFonts w:ascii="Times New Roman" w:hAnsi="Times New Roman" w:cs="Times New Roman"/>
          <w:sz w:val="24"/>
          <w:szCs w:val="24"/>
        </w:rPr>
        <w:t>survey</w:t>
      </w:r>
      <w:r w:rsidR="00E812D4">
        <w:rPr>
          <w:rFonts w:ascii="Times New Roman" w:hAnsi="Times New Roman" w:cs="Times New Roman"/>
          <w:sz w:val="24"/>
          <w:szCs w:val="24"/>
        </w:rPr>
        <w:t xml:space="preserve"> statistics</w:t>
      </w:r>
      <w:r w:rsidR="00182757" w:rsidRPr="009C3012">
        <w:rPr>
          <w:rFonts w:ascii="Times New Roman" w:hAnsi="Times New Roman" w:cs="Times New Roman"/>
          <w:sz w:val="24"/>
          <w:szCs w:val="24"/>
        </w:rPr>
        <w:t xml:space="preserve"> </w:t>
      </w:r>
      <w:r w:rsidR="00873290">
        <w:rPr>
          <w:rFonts w:ascii="Times New Roman" w:hAnsi="Times New Roman" w:cs="Times New Roman"/>
          <w:sz w:val="24"/>
          <w:szCs w:val="24"/>
        </w:rPr>
        <w:t>method that can be used to</w:t>
      </w:r>
      <w:r w:rsidR="00182757" w:rsidRPr="009C3012">
        <w:rPr>
          <w:rFonts w:ascii="Times New Roman" w:hAnsi="Times New Roman" w:cs="Times New Roman"/>
          <w:sz w:val="24"/>
          <w:szCs w:val="24"/>
        </w:rPr>
        <w:t xml:space="preserve"> test for significant extreme value effect in survey data</w:t>
      </w:r>
      <w:r w:rsidR="00873290">
        <w:rPr>
          <w:rFonts w:ascii="Times New Roman" w:hAnsi="Times New Roman" w:cs="Times New Roman"/>
          <w:sz w:val="24"/>
          <w:szCs w:val="24"/>
        </w:rPr>
        <w:t xml:space="preserve"> before applying the extreme value correction method</w:t>
      </w:r>
      <w:r w:rsidR="00182757" w:rsidRPr="009C3012">
        <w:rPr>
          <w:rFonts w:ascii="Times New Roman" w:hAnsi="Times New Roman" w:cs="Times New Roman"/>
          <w:sz w:val="24"/>
          <w:szCs w:val="24"/>
        </w:rPr>
        <w:t>.</w:t>
      </w:r>
    </w:p>
    <w:p w:rsidR="00B35EAB" w:rsidRDefault="00B35EAB" w:rsidP="00D82F30">
      <w:pPr>
        <w:jc w:val="both"/>
        <w:rPr>
          <w:rFonts w:ascii="Times New Roman" w:hAnsi="Times New Roman" w:cs="Times New Roman"/>
          <w:sz w:val="24"/>
          <w:szCs w:val="24"/>
        </w:rPr>
      </w:pPr>
    </w:p>
    <w:p w:rsidR="002A5650" w:rsidRPr="002A5650" w:rsidRDefault="00B35EAB" w:rsidP="002A5650">
      <w:pPr>
        <w:pStyle w:val="Heading2"/>
        <w:spacing w:line="240" w:lineRule="auto"/>
        <w:rPr>
          <w:rStyle w:val="Heading1Char"/>
          <w:rFonts w:ascii="Times New Roman" w:hAnsi="Times New Roman" w:cs="Times New Roman"/>
          <w:szCs w:val="24"/>
        </w:rPr>
      </w:pPr>
      <w:r w:rsidRPr="002A5650">
        <w:rPr>
          <w:rStyle w:val="Heading1Char"/>
          <w:rFonts w:ascii="Times New Roman" w:hAnsi="Times New Roman" w:cs="Times New Roman"/>
          <w:b/>
          <w:i w:val="0"/>
          <w:szCs w:val="24"/>
        </w:rPr>
        <w:lastRenderedPageBreak/>
        <w:t>Acknowledgement</w:t>
      </w:r>
    </w:p>
    <w:p w:rsidR="00B35EAB" w:rsidRPr="002A5650" w:rsidRDefault="009E621C" w:rsidP="002A5650">
      <w:pPr>
        <w:spacing w:line="240" w:lineRule="auto"/>
        <w:rPr>
          <w:rFonts w:ascii="Times New Roman" w:hAnsi="Times New Roman" w:cs="Times New Roman"/>
          <w:sz w:val="24"/>
          <w:szCs w:val="24"/>
        </w:rPr>
      </w:pPr>
      <w:r w:rsidRPr="002A5650">
        <w:rPr>
          <w:rFonts w:ascii="Times New Roman" w:hAnsi="Times New Roman" w:cs="Times New Roman"/>
          <w:sz w:val="24"/>
          <w:szCs w:val="24"/>
        </w:rPr>
        <w:t xml:space="preserve">The authors appreciate the professional contribution of Dr. Kayode Olurinola, the Chief Medical Director of Steksons and </w:t>
      </w:r>
      <w:r w:rsidR="006D4BC7">
        <w:rPr>
          <w:rFonts w:ascii="Times New Roman" w:hAnsi="Times New Roman" w:cs="Times New Roman"/>
          <w:sz w:val="24"/>
          <w:szCs w:val="24"/>
        </w:rPr>
        <w:t>S</w:t>
      </w:r>
      <w:r w:rsidRPr="002A5650">
        <w:rPr>
          <w:rFonts w:ascii="Times New Roman" w:hAnsi="Times New Roman" w:cs="Times New Roman"/>
          <w:sz w:val="24"/>
          <w:szCs w:val="24"/>
        </w:rPr>
        <w:t>ons Eye Clinic in Ijebu-Ode of Ogun State, Nigeria.</w:t>
      </w:r>
    </w:p>
    <w:p w:rsidR="00C7213B" w:rsidRPr="009C3012" w:rsidRDefault="00C7213B" w:rsidP="00D82F30">
      <w:pPr>
        <w:jc w:val="both"/>
        <w:rPr>
          <w:rFonts w:ascii="Times New Roman" w:hAnsi="Times New Roman" w:cs="Times New Roman"/>
          <w:sz w:val="24"/>
          <w:szCs w:val="24"/>
        </w:rPr>
      </w:pPr>
    </w:p>
    <w:p w:rsidR="00E6087C" w:rsidRPr="009C3012" w:rsidRDefault="00E6087C" w:rsidP="00D352D3">
      <w:pPr>
        <w:pStyle w:val="Heading2"/>
        <w:rPr>
          <w:rFonts w:ascii="Times New Roman" w:hAnsi="Times New Roman" w:cs="Times New Roman"/>
          <w:i w:val="0"/>
          <w:szCs w:val="24"/>
        </w:rPr>
      </w:pPr>
      <w:r w:rsidRPr="009C3012">
        <w:rPr>
          <w:rFonts w:ascii="Times New Roman" w:hAnsi="Times New Roman" w:cs="Times New Roman"/>
          <w:i w:val="0"/>
          <w:szCs w:val="24"/>
        </w:rPr>
        <w:t>Reference</w:t>
      </w:r>
      <w:r w:rsidR="00E93CDA">
        <w:rPr>
          <w:rFonts w:ascii="Times New Roman" w:hAnsi="Times New Roman" w:cs="Times New Roman"/>
          <w:i w:val="0"/>
          <w:szCs w:val="24"/>
        </w:rPr>
        <w:t>s</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Pr>
          <w:rFonts w:ascii="Times New Roman" w:hAnsi="Times New Roman" w:cs="Times New Roman"/>
          <w:sz w:val="24"/>
          <w:szCs w:val="24"/>
        </w:rPr>
        <w:t xml:space="preserve">A. </w:t>
      </w:r>
      <w:r w:rsidRPr="00E57464">
        <w:rPr>
          <w:rFonts w:ascii="Times New Roman" w:hAnsi="Times New Roman" w:cs="Times New Roman"/>
          <w:sz w:val="24"/>
          <w:szCs w:val="24"/>
        </w:rPr>
        <w:t xml:space="preserve">Al-Hossain, and </w:t>
      </w:r>
      <w:r>
        <w:rPr>
          <w:rFonts w:ascii="Times New Roman" w:hAnsi="Times New Roman" w:cs="Times New Roman"/>
          <w:sz w:val="24"/>
          <w:szCs w:val="24"/>
        </w:rPr>
        <w:t xml:space="preserve">M. </w:t>
      </w:r>
      <w:r w:rsidRPr="00E57464">
        <w:rPr>
          <w:rFonts w:ascii="Times New Roman" w:hAnsi="Times New Roman" w:cs="Times New Roman"/>
          <w:sz w:val="24"/>
          <w:szCs w:val="24"/>
        </w:rPr>
        <w:t>Khan</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733ACF">
        <w:rPr>
          <w:rFonts w:ascii="Times New Roman" w:hAnsi="Times New Roman" w:cs="Times New Roman"/>
          <w:i/>
          <w:sz w:val="24"/>
          <w:szCs w:val="24"/>
        </w:rPr>
        <w:t xml:space="preserve">Efficiency of ratio, product and regression estimators under </w:t>
      </w:r>
      <w:proofErr w:type="spellStart"/>
      <w:r w:rsidRPr="00733ACF">
        <w:rPr>
          <w:rFonts w:ascii="Times New Roman" w:hAnsi="Times New Roman" w:cs="Times New Roman"/>
          <w:i/>
          <w:sz w:val="24"/>
          <w:szCs w:val="24"/>
        </w:rPr>
        <w:t>maximu</w:t>
      </w:r>
      <w:proofErr w:type="spellEnd"/>
      <w:r w:rsidRPr="00733ACF">
        <w:rPr>
          <w:rFonts w:ascii="Times New Roman" w:hAnsi="Times New Roman" w:cs="Times New Roman"/>
          <w:i/>
          <w:sz w:val="24"/>
          <w:szCs w:val="24"/>
        </w:rPr>
        <w:t xml:space="preserve"> and minimum values, using two auxiliary variables</w:t>
      </w:r>
      <w:r w:rsidRPr="00757421">
        <w:rPr>
          <w:rFonts w:ascii="Times New Roman" w:hAnsi="Times New Roman" w:cs="Times New Roman"/>
          <w:sz w:val="24"/>
          <w:szCs w:val="24"/>
        </w:rPr>
        <w:t>. The Scientific World Journal</w:t>
      </w:r>
      <w:proofErr w:type="gramStart"/>
      <w:r w:rsidRPr="00757421">
        <w:rPr>
          <w:rFonts w:ascii="Times New Roman" w:hAnsi="Times New Roman" w:cs="Times New Roman"/>
          <w:sz w:val="24"/>
          <w:szCs w:val="24"/>
        </w:rPr>
        <w:t xml:space="preserve">,  </w:t>
      </w:r>
      <w:r w:rsidRPr="00E57464">
        <w:rPr>
          <w:rFonts w:ascii="Times New Roman" w:hAnsi="Times New Roman" w:cs="Times New Roman"/>
          <w:sz w:val="24"/>
          <w:szCs w:val="24"/>
        </w:rPr>
        <w:t>Article</w:t>
      </w:r>
      <w:proofErr w:type="gramEnd"/>
      <w:r w:rsidRPr="00E57464">
        <w:rPr>
          <w:rFonts w:ascii="Times New Roman" w:hAnsi="Times New Roman" w:cs="Times New Roman"/>
          <w:sz w:val="24"/>
          <w:szCs w:val="24"/>
        </w:rPr>
        <w:t xml:space="preserve"> ID:693782, 1-6</w:t>
      </w:r>
      <w:r>
        <w:rPr>
          <w:rFonts w:ascii="Times New Roman" w:hAnsi="Times New Roman" w:cs="Times New Roman"/>
          <w:sz w:val="24"/>
          <w:szCs w:val="24"/>
        </w:rPr>
        <w:t xml:space="preserve">, </w:t>
      </w:r>
      <w:r w:rsidRPr="00E57464">
        <w:rPr>
          <w:rFonts w:ascii="Times New Roman" w:hAnsi="Times New Roman" w:cs="Times New Roman"/>
          <w:sz w:val="24"/>
          <w:szCs w:val="24"/>
        </w:rPr>
        <w:t>2014.</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sidRPr="00E57464">
        <w:rPr>
          <w:rFonts w:ascii="Times New Roman" w:hAnsi="Times New Roman" w:cs="Times New Roman"/>
          <w:sz w:val="24"/>
          <w:szCs w:val="24"/>
        </w:rPr>
        <w:t>B. Kiregrera</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8F7DE8">
        <w:rPr>
          <w:rFonts w:ascii="Times New Roman" w:hAnsi="Times New Roman" w:cs="Times New Roman"/>
          <w:i/>
          <w:sz w:val="24"/>
          <w:szCs w:val="24"/>
        </w:rPr>
        <w:t>Regression-type estimator using two auxiliary variables and model of double sampling from finite populations.</w:t>
      </w:r>
      <w:r w:rsidRPr="00B51FEC">
        <w:rPr>
          <w:rFonts w:ascii="Times New Roman" w:hAnsi="Times New Roman" w:cs="Times New Roman"/>
          <w:sz w:val="24"/>
          <w:szCs w:val="24"/>
        </w:rPr>
        <w:t xml:space="preserve"> </w:t>
      </w:r>
      <w:proofErr w:type="spellStart"/>
      <w:r w:rsidRPr="00B51FEC">
        <w:rPr>
          <w:rFonts w:ascii="Times New Roman" w:hAnsi="Times New Roman" w:cs="Times New Roman"/>
          <w:sz w:val="24"/>
          <w:szCs w:val="24"/>
        </w:rPr>
        <w:t>Metrika</w:t>
      </w:r>
      <w:proofErr w:type="spellEnd"/>
      <w:r w:rsidRPr="00B51FEC">
        <w:rPr>
          <w:rFonts w:ascii="Times New Roman" w:hAnsi="Times New Roman" w:cs="Times New Roman"/>
          <w:sz w:val="24"/>
          <w:szCs w:val="24"/>
        </w:rPr>
        <w:t xml:space="preserve">, </w:t>
      </w:r>
      <w:r w:rsidRPr="00B51FEC">
        <w:rPr>
          <w:rFonts w:ascii="Times New Roman" w:hAnsi="Times New Roman" w:cs="Times New Roman"/>
          <w:b/>
          <w:sz w:val="24"/>
          <w:szCs w:val="24"/>
        </w:rPr>
        <w:t>31</w:t>
      </w:r>
      <w:r w:rsidRPr="00E57464">
        <w:rPr>
          <w:rFonts w:ascii="Times New Roman" w:hAnsi="Times New Roman" w:cs="Times New Roman"/>
          <w:sz w:val="24"/>
          <w:szCs w:val="24"/>
        </w:rPr>
        <w:t>, 215-226</w:t>
      </w:r>
      <w:r>
        <w:rPr>
          <w:rFonts w:ascii="Times New Roman" w:hAnsi="Times New Roman" w:cs="Times New Roman"/>
          <w:sz w:val="24"/>
          <w:szCs w:val="24"/>
        </w:rPr>
        <w:t xml:space="preserve">, </w:t>
      </w:r>
      <w:r w:rsidRPr="00E57464">
        <w:rPr>
          <w:rFonts w:ascii="Times New Roman" w:hAnsi="Times New Roman" w:cs="Times New Roman"/>
          <w:sz w:val="24"/>
          <w:szCs w:val="24"/>
        </w:rPr>
        <w:t>1984.</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sidRPr="00E57464">
        <w:rPr>
          <w:rFonts w:ascii="Times New Roman" w:hAnsi="Times New Roman" w:cs="Times New Roman"/>
          <w:sz w:val="24"/>
          <w:szCs w:val="24"/>
        </w:rPr>
        <w:t>C.</w:t>
      </w:r>
      <w:r>
        <w:rPr>
          <w:rFonts w:ascii="Times New Roman" w:hAnsi="Times New Roman" w:cs="Times New Roman"/>
          <w:sz w:val="24"/>
          <w:szCs w:val="24"/>
        </w:rPr>
        <w:t xml:space="preserve"> </w:t>
      </w:r>
      <w:r w:rsidRPr="00E57464">
        <w:rPr>
          <w:rFonts w:ascii="Times New Roman" w:hAnsi="Times New Roman" w:cs="Times New Roman"/>
          <w:sz w:val="24"/>
          <w:szCs w:val="24"/>
        </w:rPr>
        <w:t>Kadilar and H.</w:t>
      </w:r>
      <w:r>
        <w:rPr>
          <w:rFonts w:ascii="Times New Roman" w:hAnsi="Times New Roman" w:cs="Times New Roman"/>
          <w:sz w:val="24"/>
          <w:szCs w:val="24"/>
        </w:rPr>
        <w:t xml:space="preserve"> </w:t>
      </w:r>
      <w:r w:rsidRPr="00E57464">
        <w:rPr>
          <w:rFonts w:ascii="Times New Roman" w:hAnsi="Times New Roman" w:cs="Times New Roman"/>
          <w:sz w:val="24"/>
          <w:szCs w:val="24"/>
        </w:rPr>
        <w:t>Cingi</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733ACF">
        <w:rPr>
          <w:rFonts w:ascii="Times New Roman" w:hAnsi="Times New Roman" w:cs="Times New Roman"/>
          <w:i/>
          <w:sz w:val="24"/>
          <w:szCs w:val="24"/>
        </w:rPr>
        <w:t>A new estimator using two auxiliary variables.</w:t>
      </w:r>
      <w:r w:rsidRPr="00E31141">
        <w:rPr>
          <w:rFonts w:ascii="Times New Roman" w:hAnsi="Times New Roman" w:cs="Times New Roman"/>
          <w:sz w:val="24"/>
          <w:szCs w:val="24"/>
        </w:rPr>
        <w:t xml:space="preserve"> Applied Mathematics and Computation. </w:t>
      </w:r>
      <w:r w:rsidRPr="00E31141">
        <w:rPr>
          <w:rFonts w:ascii="Times New Roman" w:hAnsi="Times New Roman" w:cs="Times New Roman"/>
          <w:b/>
          <w:sz w:val="24"/>
          <w:szCs w:val="24"/>
        </w:rPr>
        <w:t>162</w:t>
      </w:r>
      <w:r w:rsidRPr="00E57464">
        <w:rPr>
          <w:rFonts w:ascii="Times New Roman" w:hAnsi="Times New Roman" w:cs="Times New Roman"/>
          <w:sz w:val="24"/>
          <w:szCs w:val="24"/>
        </w:rPr>
        <w:t>, 901-908</w:t>
      </w:r>
      <w:r>
        <w:rPr>
          <w:rFonts w:ascii="Times New Roman" w:hAnsi="Times New Roman" w:cs="Times New Roman"/>
          <w:sz w:val="24"/>
          <w:szCs w:val="24"/>
        </w:rPr>
        <w:t xml:space="preserve">, </w:t>
      </w:r>
      <w:r w:rsidRPr="00E57464">
        <w:rPr>
          <w:rFonts w:ascii="Times New Roman" w:hAnsi="Times New Roman" w:cs="Times New Roman"/>
          <w:sz w:val="24"/>
          <w:szCs w:val="24"/>
        </w:rPr>
        <w:t>2005.</w:t>
      </w:r>
    </w:p>
    <w:p w:rsidR="007574CB" w:rsidRPr="009C3012" w:rsidRDefault="007574CB" w:rsidP="00E57464">
      <w:pPr>
        <w:pStyle w:val="Bibliography"/>
        <w:numPr>
          <w:ilvl w:val="0"/>
          <w:numId w:val="8"/>
        </w:numPr>
        <w:ind w:left="567" w:hanging="501"/>
        <w:jc w:val="both"/>
        <w:rPr>
          <w:rFonts w:ascii="Times New Roman" w:hAnsi="Times New Roman" w:cs="Times New Roman"/>
          <w:sz w:val="24"/>
          <w:szCs w:val="24"/>
        </w:rPr>
      </w:pPr>
      <w:r w:rsidRPr="009C3012">
        <w:rPr>
          <w:rFonts w:ascii="Times New Roman" w:hAnsi="Times New Roman" w:cs="Times New Roman"/>
          <w:sz w:val="24"/>
          <w:szCs w:val="24"/>
        </w:rPr>
        <w:t>C.</w:t>
      </w:r>
      <w:r>
        <w:rPr>
          <w:rFonts w:ascii="Times New Roman" w:hAnsi="Times New Roman" w:cs="Times New Roman"/>
          <w:sz w:val="24"/>
          <w:szCs w:val="24"/>
        </w:rPr>
        <w:t xml:space="preserve"> Kadilar </w:t>
      </w:r>
      <w:r w:rsidRPr="009C3012">
        <w:rPr>
          <w:rFonts w:ascii="Times New Roman" w:hAnsi="Times New Roman" w:cs="Times New Roman"/>
          <w:sz w:val="24"/>
          <w:szCs w:val="24"/>
        </w:rPr>
        <w:t>and H.</w:t>
      </w:r>
      <w:r>
        <w:rPr>
          <w:rFonts w:ascii="Times New Roman" w:hAnsi="Times New Roman" w:cs="Times New Roman"/>
          <w:sz w:val="24"/>
          <w:szCs w:val="24"/>
        </w:rPr>
        <w:t xml:space="preserve"> </w:t>
      </w:r>
      <w:r w:rsidRPr="009C3012">
        <w:rPr>
          <w:rFonts w:ascii="Times New Roman" w:hAnsi="Times New Roman" w:cs="Times New Roman"/>
          <w:sz w:val="24"/>
          <w:szCs w:val="24"/>
        </w:rPr>
        <w:t>Cingi</w:t>
      </w:r>
      <w:r>
        <w:rPr>
          <w:rFonts w:ascii="Times New Roman" w:hAnsi="Times New Roman" w:cs="Times New Roman"/>
          <w:sz w:val="24"/>
          <w:szCs w:val="24"/>
        </w:rPr>
        <w:t>.</w:t>
      </w:r>
      <w:r w:rsidRPr="009C3012">
        <w:rPr>
          <w:rFonts w:ascii="Times New Roman" w:hAnsi="Times New Roman" w:cs="Times New Roman"/>
          <w:sz w:val="24"/>
          <w:szCs w:val="24"/>
        </w:rPr>
        <w:t xml:space="preserve"> </w:t>
      </w:r>
      <w:r w:rsidRPr="00733ACF">
        <w:rPr>
          <w:rFonts w:ascii="Times New Roman" w:hAnsi="Times New Roman" w:cs="Times New Roman"/>
          <w:i/>
          <w:sz w:val="24"/>
          <w:szCs w:val="24"/>
        </w:rPr>
        <w:t>An improvement in estimating the population mean by using the correlation coefficient</w:t>
      </w:r>
      <w:r w:rsidRPr="00B06AAD">
        <w:rPr>
          <w:rFonts w:ascii="Times New Roman" w:hAnsi="Times New Roman" w:cs="Times New Roman"/>
          <w:sz w:val="24"/>
          <w:szCs w:val="24"/>
        </w:rPr>
        <w:t xml:space="preserve">. Hacettepe Journal of Mathematics and Statistics. </w:t>
      </w:r>
      <w:r w:rsidRPr="00B06AAD">
        <w:rPr>
          <w:rFonts w:ascii="Times New Roman" w:hAnsi="Times New Roman" w:cs="Times New Roman"/>
          <w:b/>
          <w:sz w:val="24"/>
          <w:szCs w:val="24"/>
        </w:rPr>
        <w:t>35</w:t>
      </w:r>
      <w:r w:rsidRPr="009C3012">
        <w:rPr>
          <w:rFonts w:ascii="Times New Roman" w:hAnsi="Times New Roman" w:cs="Times New Roman"/>
          <w:sz w:val="24"/>
          <w:szCs w:val="24"/>
        </w:rPr>
        <w:t>, 103-109</w:t>
      </w:r>
      <w:r>
        <w:rPr>
          <w:rFonts w:ascii="Times New Roman" w:hAnsi="Times New Roman" w:cs="Times New Roman"/>
          <w:sz w:val="24"/>
          <w:szCs w:val="24"/>
        </w:rPr>
        <w:t xml:space="preserve">, </w:t>
      </w:r>
      <w:r w:rsidRPr="009C3012">
        <w:rPr>
          <w:rFonts w:ascii="Times New Roman" w:hAnsi="Times New Roman" w:cs="Times New Roman"/>
          <w:sz w:val="24"/>
          <w:szCs w:val="24"/>
        </w:rPr>
        <w:t>2006.</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sidRPr="00E57464">
        <w:rPr>
          <w:rFonts w:ascii="Times New Roman" w:hAnsi="Times New Roman" w:cs="Times New Roman"/>
          <w:sz w:val="24"/>
          <w:szCs w:val="24"/>
        </w:rPr>
        <w:t>C.</w:t>
      </w:r>
      <w:r>
        <w:rPr>
          <w:rFonts w:ascii="Times New Roman" w:hAnsi="Times New Roman" w:cs="Times New Roman"/>
          <w:sz w:val="24"/>
          <w:szCs w:val="24"/>
        </w:rPr>
        <w:t xml:space="preserve"> </w:t>
      </w:r>
      <w:r w:rsidRPr="00E57464">
        <w:rPr>
          <w:rFonts w:ascii="Times New Roman" w:hAnsi="Times New Roman" w:cs="Times New Roman"/>
          <w:sz w:val="24"/>
          <w:szCs w:val="24"/>
        </w:rPr>
        <w:t>Kadilar and H.</w:t>
      </w:r>
      <w:r>
        <w:rPr>
          <w:rFonts w:ascii="Times New Roman" w:hAnsi="Times New Roman" w:cs="Times New Roman"/>
          <w:sz w:val="24"/>
          <w:szCs w:val="24"/>
        </w:rPr>
        <w:t xml:space="preserve"> </w:t>
      </w:r>
      <w:r w:rsidRPr="00E57464">
        <w:rPr>
          <w:rFonts w:ascii="Times New Roman" w:hAnsi="Times New Roman" w:cs="Times New Roman"/>
          <w:sz w:val="24"/>
          <w:szCs w:val="24"/>
        </w:rPr>
        <w:t>Cingi</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733ACF">
        <w:rPr>
          <w:rFonts w:ascii="Times New Roman" w:hAnsi="Times New Roman" w:cs="Times New Roman"/>
          <w:i/>
          <w:sz w:val="24"/>
          <w:szCs w:val="24"/>
        </w:rPr>
        <w:t>Ratio estimators in simple random sampling.</w:t>
      </w:r>
      <w:r w:rsidRPr="00E31141">
        <w:rPr>
          <w:rFonts w:ascii="Times New Roman" w:hAnsi="Times New Roman" w:cs="Times New Roman"/>
          <w:sz w:val="24"/>
          <w:szCs w:val="24"/>
        </w:rPr>
        <w:t xml:space="preserve"> Applied Mathematics and Computation. </w:t>
      </w:r>
      <w:r w:rsidRPr="00E31141">
        <w:rPr>
          <w:rFonts w:ascii="Times New Roman" w:hAnsi="Times New Roman" w:cs="Times New Roman"/>
          <w:b/>
          <w:sz w:val="24"/>
          <w:szCs w:val="24"/>
        </w:rPr>
        <w:t>151</w:t>
      </w:r>
      <w:r w:rsidRPr="00E57464">
        <w:rPr>
          <w:rFonts w:ascii="Times New Roman" w:hAnsi="Times New Roman" w:cs="Times New Roman"/>
          <w:sz w:val="24"/>
          <w:szCs w:val="24"/>
        </w:rPr>
        <w:t>, 893-902</w:t>
      </w:r>
      <w:r>
        <w:rPr>
          <w:rFonts w:ascii="Times New Roman" w:hAnsi="Times New Roman" w:cs="Times New Roman"/>
          <w:sz w:val="24"/>
          <w:szCs w:val="24"/>
        </w:rPr>
        <w:t xml:space="preserve">, </w:t>
      </w:r>
      <w:r w:rsidRPr="00E57464">
        <w:rPr>
          <w:rFonts w:ascii="Times New Roman" w:hAnsi="Times New Roman" w:cs="Times New Roman"/>
          <w:sz w:val="24"/>
          <w:szCs w:val="24"/>
        </w:rPr>
        <w:t>2004.</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sidRPr="00E57464">
        <w:rPr>
          <w:rFonts w:ascii="Times New Roman" w:hAnsi="Times New Roman" w:cs="Times New Roman"/>
          <w:sz w:val="24"/>
          <w:szCs w:val="24"/>
        </w:rPr>
        <w:t>C. Sarndal</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8F7DE8">
        <w:rPr>
          <w:rFonts w:ascii="Times New Roman" w:hAnsi="Times New Roman" w:cs="Times New Roman"/>
          <w:i/>
          <w:sz w:val="24"/>
          <w:szCs w:val="24"/>
        </w:rPr>
        <w:t xml:space="preserve">Sample Survey theory </w:t>
      </w:r>
      <w:proofErr w:type="gramStart"/>
      <w:r w:rsidRPr="008F7DE8">
        <w:rPr>
          <w:rFonts w:ascii="Times New Roman" w:hAnsi="Times New Roman" w:cs="Times New Roman"/>
          <w:i/>
          <w:sz w:val="24"/>
          <w:szCs w:val="24"/>
        </w:rPr>
        <w:t>Vs</w:t>
      </w:r>
      <w:proofErr w:type="gramEnd"/>
      <w:r w:rsidRPr="008F7DE8">
        <w:rPr>
          <w:rFonts w:ascii="Times New Roman" w:hAnsi="Times New Roman" w:cs="Times New Roman"/>
          <w:i/>
          <w:sz w:val="24"/>
          <w:szCs w:val="24"/>
        </w:rPr>
        <w:t>. general statistical theory: Estimation of the population mean.</w:t>
      </w:r>
      <w:r w:rsidRPr="00283910">
        <w:rPr>
          <w:rFonts w:ascii="Times New Roman" w:hAnsi="Times New Roman" w:cs="Times New Roman"/>
          <w:sz w:val="24"/>
          <w:szCs w:val="24"/>
        </w:rPr>
        <w:t xml:space="preserve"> Int. Stat. Rev., </w:t>
      </w:r>
      <w:r w:rsidRPr="00283910">
        <w:rPr>
          <w:rFonts w:ascii="Times New Roman" w:hAnsi="Times New Roman" w:cs="Times New Roman"/>
          <w:b/>
          <w:sz w:val="24"/>
          <w:szCs w:val="24"/>
        </w:rPr>
        <w:t>40</w:t>
      </w:r>
      <w:r w:rsidRPr="00E57464">
        <w:rPr>
          <w:rFonts w:ascii="Times New Roman" w:hAnsi="Times New Roman" w:cs="Times New Roman"/>
          <w:sz w:val="24"/>
          <w:szCs w:val="24"/>
        </w:rPr>
        <w:t>(1), 1-12</w:t>
      </w:r>
      <w:r>
        <w:rPr>
          <w:rFonts w:ascii="Times New Roman" w:hAnsi="Times New Roman" w:cs="Times New Roman"/>
          <w:sz w:val="24"/>
          <w:szCs w:val="24"/>
        </w:rPr>
        <w:t xml:space="preserve">, </w:t>
      </w:r>
      <w:r w:rsidRPr="00E57464">
        <w:rPr>
          <w:rFonts w:ascii="Times New Roman" w:hAnsi="Times New Roman" w:cs="Times New Roman"/>
          <w:sz w:val="24"/>
          <w:szCs w:val="24"/>
        </w:rPr>
        <w:t>1972.</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Pr>
          <w:rFonts w:ascii="Times New Roman" w:hAnsi="Times New Roman" w:cs="Times New Roman"/>
          <w:sz w:val="24"/>
          <w:szCs w:val="24"/>
        </w:rPr>
        <w:t>C.</w:t>
      </w:r>
      <w:r w:rsidR="003D08FB">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E57464">
        <w:rPr>
          <w:rFonts w:ascii="Times New Roman" w:hAnsi="Times New Roman" w:cs="Times New Roman"/>
          <w:sz w:val="24"/>
          <w:szCs w:val="24"/>
        </w:rPr>
        <w:t xml:space="preserve">Bulpitt, </w:t>
      </w:r>
      <w:r>
        <w:rPr>
          <w:rFonts w:ascii="Times New Roman" w:hAnsi="Times New Roman" w:cs="Times New Roman"/>
          <w:sz w:val="24"/>
          <w:szCs w:val="24"/>
        </w:rPr>
        <w:t xml:space="preserve">C. </w:t>
      </w:r>
      <w:proofErr w:type="spellStart"/>
      <w:r w:rsidRPr="00E57464">
        <w:rPr>
          <w:rFonts w:ascii="Times New Roman" w:hAnsi="Times New Roman" w:cs="Times New Roman"/>
          <w:sz w:val="24"/>
          <w:szCs w:val="24"/>
        </w:rPr>
        <w:t>Hodes</w:t>
      </w:r>
      <w:proofErr w:type="spellEnd"/>
      <w:r w:rsidRPr="00E57464">
        <w:rPr>
          <w:rFonts w:ascii="Times New Roman" w:hAnsi="Times New Roman" w:cs="Times New Roman"/>
          <w:sz w:val="24"/>
          <w:szCs w:val="24"/>
        </w:rPr>
        <w:t xml:space="preserve"> and </w:t>
      </w:r>
      <w:r>
        <w:rPr>
          <w:rFonts w:ascii="Times New Roman" w:hAnsi="Times New Roman" w:cs="Times New Roman"/>
          <w:sz w:val="24"/>
          <w:szCs w:val="24"/>
        </w:rPr>
        <w:t xml:space="preserve">M.G. </w:t>
      </w:r>
      <w:proofErr w:type="spellStart"/>
      <w:r w:rsidRPr="00E57464">
        <w:rPr>
          <w:rFonts w:ascii="Times New Roman" w:hAnsi="Times New Roman" w:cs="Times New Roman"/>
          <w:sz w:val="24"/>
          <w:szCs w:val="24"/>
        </w:rPr>
        <w:t>Everitt</w:t>
      </w:r>
      <w:proofErr w:type="spellEnd"/>
      <w:r>
        <w:rPr>
          <w:rFonts w:ascii="Times New Roman" w:hAnsi="Times New Roman" w:cs="Times New Roman"/>
          <w:sz w:val="24"/>
          <w:szCs w:val="24"/>
        </w:rPr>
        <w:t xml:space="preserve">. </w:t>
      </w:r>
      <w:r w:rsidRPr="00733ACF">
        <w:rPr>
          <w:rFonts w:ascii="Times New Roman" w:hAnsi="Times New Roman" w:cs="Times New Roman"/>
          <w:i/>
          <w:sz w:val="24"/>
          <w:szCs w:val="24"/>
        </w:rPr>
        <w:t>Intraocular pressure and systemic blood pressure in the elderly</w:t>
      </w:r>
      <w:r w:rsidRPr="00E57464">
        <w:rPr>
          <w:rFonts w:ascii="Times New Roman" w:hAnsi="Times New Roman" w:cs="Times New Roman"/>
          <w:sz w:val="24"/>
          <w:szCs w:val="24"/>
        </w:rPr>
        <w:t xml:space="preserve">. Brit. J. </w:t>
      </w:r>
      <w:proofErr w:type="spellStart"/>
      <w:r w:rsidRPr="00E57464">
        <w:rPr>
          <w:rFonts w:ascii="Times New Roman" w:hAnsi="Times New Roman" w:cs="Times New Roman"/>
          <w:sz w:val="24"/>
          <w:szCs w:val="24"/>
        </w:rPr>
        <w:t>Ophthal</w:t>
      </w:r>
      <w:proofErr w:type="spellEnd"/>
      <w:r w:rsidRPr="00E57464">
        <w:rPr>
          <w:rFonts w:ascii="Times New Roman" w:hAnsi="Times New Roman" w:cs="Times New Roman"/>
          <w:sz w:val="24"/>
          <w:szCs w:val="24"/>
        </w:rPr>
        <w:t xml:space="preserve">. </w:t>
      </w:r>
      <w:r w:rsidRPr="00757421">
        <w:rPr>
          <w:rFonts w:ascii="Times New Roman" w:hAnsi="Times New Roman" w:cs="Times New Roman"/>
          <w:b/>
          <w:sz w:val="24"/>
          <w:szCs w:val="24"/>
        </w:rPr>
        <w:t>59</w:t>
      </w:r>
      <w:r w:rsidRPr="00E57464">
        <w:rPr>
          <w:rFonts w:ascii="Times New Roman" w:hAnsi="Times New Roman" w:cs="Times New Roman"/>
          <w:sz w:val="24"/>
          <w:szCs w:val="24"/>
        </w:rPr>
        <w:t>, 717-720</w:t>
      </w:r>
      <w:r>
        <w:rPr>
          <w:rFonts w:ascii="Times New Roman" w:hAnsi="Times New Roman" w:cs="Times New Roman"/>
          <w:sz w:val="24"/>
          <w:szCs w:val="24"/>
        </w:rPr>
        <w:t xml:space="preserve">, </w:t>
      </w:r>
      <w:r w:rsidRPr="00E57464">
        <w:rPr>
          <w:rFonts w:ascii="Times New Roman" w:hAnsi="Times New Roman" w:cs="Times New Roman"/>
          <w:sz w:val="24"/>
          <w:szCs w:val="24"/>
        </w:rPr>
        <w:t>1975.</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sidRPr="00E57464">
        <w:rPr>
          <w:rFonts w:ascii="Times New Roman" w:hAnsi="Times New Roman" w:cs="Times New Roman"/>
          <w:noProof/>
          <w:sz w:val="24"/>
          <w:szCs w:val="24"/>
        </w:rPr>
        <w:t>D. Robson</w:t>
      </w:r>
      <w:r>
        <w:rPr>
          <w:rFonts w:ascii="Times New Roman" w:hAnsi="Times New Roman" w:cs="Times New Roman"/>
          <w:noProof/>
          <w:sz w:val="24"/>
          <w:szCs w:val="24"/>
        </w:rPr>
        <w:t>.</w:t>
      </w:r>
      <w:r w:rsidRPr="00E57464">
        <w:rPr>
          <w:rFonts w:ascii="Times New Roman" w:hAnsi="Times New Roman" w:cs="Times New Roman"/>
          <w:noProof/>
          <w:sz w:val="24"/>
          <w:szCs w:val="24"/>
        </w:rPr>
        <w:t xml:space="preserve"> </w:t>
      </w:r>
      <w:r w:rsidRPr="008F7DE8">
        <w:rPr>
          <w:rFonts w:ascii="Times New Roman" w:hAnsi="Times New Roman" w:cs="Times New Roman"/>
          <w:i/>
          <w:noProof/>
          <w:sz w:val="24"/>
          <w:szCs w:val="24"/>
        </w:rPr>
        <w:t>Application of Multivariate Polykays to the Theory of unbiade Ratio Type Estimators.</w:t>
      </w:r>
      <w:r w:rsidRPr="00283910">
        <w:rPr>
          <w:rFonts w:ascii="Times New Roman" w:hAnsi="Times New Roman" w:cs="Times New Roman"/>
          <w:noProof/>
          <w:sz w:val="24"/>
          <w:szCs w:val="24"/>
        </w:rPr>
        <w:t xml:space="preserve"> </w:t>
      </w:r>
      <w:r w:rsidRPr="00283910">
        <w:rPr>
          <w:rFonts w:ascii="Times New Roman" w:hAnsi="Times New Roman" w:cs="Times New Roman"/>
          <w:iCs/>
          <w:noProof/>
          <w:sz w:val="24"/>
          <w:szCs w:val="24"/>
        </w:rPr>
        <w:t xml:space="preserve">Journal of American Statistical Association, </w:t>
      </w:r>
      <w:r w:rsidRPr="00283910">
        <w:rPr>
          <w:rFonts w:ascii="Times New Roman" w:hAnsi="Times New Roman" w:cs="Times New Roman"/>
          <w:b/>
          <w:iCs/>
          <w:noProof/>
          <w:sz w:val="24"/>
          <w:szCs w:val="24"/>
        </w:rPr>
        <w:t>52</w:t>
      </w:r>
      <w:r w:rsidRPr="00E57464">
        <w:rPr>
          <w:rFonts w:ascii="Times New Roman" w:hAnsi="Times New Roman" w:cs="Times New Roman"/>
          <w:noProof/>
          <w:sz w:val="24"/>
          <w:szCs w:val="24"/>
        </w:rPr>
        <w:t>, 511-522</w:t>
      </w:r>
      <w:r>
        <w:rPr>
          <w:rFonts w:ascii="Times New Roman" w:hAnsi="Times New Roman" w:cs="Times New Roman"/>
          <w:noProof/>
          <w:sz w:val="24"/>
          <w:szCs w:val="24"/>
        </w:rPr>
        <w:t xml:space="preserve">, </w:t>
      </w:r>
      <w:r w:rsidRPr="00E57464">
        <w:rPr>
          <w:rFonts w:ascii="Times New Roman" w:hAnsi="Times New Roman" w:cs="Times New Roman"/>
          <w:noProof/>
          <w:sz w:val="24"/>
          <w:szCs w:val="24"/>
        </w:rPr>
        <w:t>1957</w:t>
      </w:r>
      <w:r>
        <w:rPr>
          <w:rFonts w:ascii="Times New Roman" w:hAnsi="Times New Roman" w:cs="Times New Roman"/>
          <w:noProof/>
          <w:sz w:val="24"/>
          <w:szCs w:val="24"/>
        </w:rPr>
        <w:t>.</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sidRPr="00E57464">
        <w:rPr>
          <w:rFonts w:ascii="Times New Roman" w:hAnsi="Times New Roman" w:cs="Times New Roman"/>
          <w:sz w:val="24"/>
          <w:szCs w:val="24"/>
        </w:rPr>
        <w:t>G.</w:t>
      </w:r>
      <w:r>
        <w:rPr>
          <w:rFonts w:ascii="Times New Roman" w:hAnsi="Times New Roman" w:cs="Times New Roman"/>
          <w:sz w:val="24"/>
          <w:szCs w:val="24"/>
        </w:rPr>
        <w:t xml:space="preserve"> </w:t>
      </w:r>
      <w:r w:rsidRPr="00E57464">
        <w:rPr>
          <w:rFonts w:ascii="Times New Roman" w:hAnsi="Times New Roman" w:cs="Times New Roman"/>
          <w:sz w:val="24"/>
          <w:szCs w:val="24"/>
        </w:rPr>
        <w:t>Currie and C.</w:t>
      </w:r>
      <w:r>
        <w:rPr>
          <w:rFonts w:ascii="Times New Roman" w:hAnsi="Times New Roman" w:cs="Times New Roman"/>
          <w:sz w:val="24"/>
          <w:szCs w:val="24"/>
        </w:rPr>
        <w:t xml:space="preserve"> Delles. </w:t>
      </w:r>
      <w:r w:rsidRPr="00733ACF">
        <w:rPr>
          <w:rFonts w:ascii="Times New Roman" w:hAnsi="Times New Roman" w:cs="Times New Roman"/>
          <w:i/>
          <w:sz w:val="24"/>
          <w:szCs w:val="24"/>
        </w:rPr>
        <w:t>Blood pressure targets in the elderly.</w:t>
      </w:r>
      <w:r w:rsidRPr="00E57464">
        <w:rPr>
          <w:rFonts w:ascii="Times New Roman" w:hAnsi="Times New Roman" w:cs="Times New Roman"/>
          <w:sz w:val="24"/>
          <w:szCs w:val="24"/>
        </w:rPr>
        <w:t xml:space="preserve"> Journal of Hypertension, </w:t>
      </w:r>
      <w:r w:rsidRPr="00A42417">
        <w:rPr>
          <w:rFonts w:ascii="Times New Roman" w:hAnsi="Times New Roman" w:cs="Times New Roman"/>
          <w:b/>
          <w:sz w:val="24"/>
          <w:szCs w:val="24"/>
        </w:rPr>
        <w:t>36</w:t>
      </w:r>
      <w:r w:rsidRPr="00E57464">
        <w:rPr>
          <w:rFonts w:ascii="Times New Roman" w:hAnsi="Times New Roman" w:cs="Times New Roman"/>
          <w:sz w:val="24"/>
          <w:szCs w:val="24"/>
        </w:rPr>
        <w:t>(2), 234-236</w:t>
      </w:r>
      <w:r>
        <w:rPr>
          <w:rFonts w:ascii="Times New Roman" w:hAnsi="Times New Roman" w:cs="Times New Roman"/>
          <w:sz w:val="24"/>
          <w:szCs w:val="24"/>
        </w:rPr>
        <w:t xml:space="preserve">, </w:t>
      </w:r>
      <w:r w:rsidRPr="00E57464">
        <w:rPr>
          <w:rFonts w:ascii="Times New Roman" w:hAnsi="Times New Roman" w:cs="Times New Roman"/>
          <w:sz w:val="24"/>
          <w:szCs w:val="24"/>
        </w:rPr>
        <w:t>2018.</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Pr>
          <w:rFonts w:ascii="Times New Roman" w:hAnsi="Times New Roman" w:cs="Times New Roman"/>
          <w:sz w:val="24"/>
          <w:szCs w:val="24"/>
        </w:rPr>
        <w:t>H.</w:t>
      </w:r>
      <w:r w:rsidRPr="00E57464">
        <w:rPr>
          <w:rFonts w:ascii="Times New Roman" w:hAnsi="Times New Roman" w:cs="Times New Roman"/>
          <w:sz w:val="24"/>
          <w:szCs w:val="24"/>
        </w:rPr>
        <w:t>J.</w:t>
      </w:r>
      <w:r>
        <w:rPr>
          <w:rFonts w:ascii="Times New Roman" w:hAnsi="Times New Roman" w:cs="Times New Roman"/>
          <w:sz w:val="24"/>
          <w:szCs w:val="24"/>
        </w:rPr>
        <w:t xml:space="preserve"> </w:t>
      </w:r>
      <w:r w:rsidRPr="00E57464">
        <w:rPr>
          <w:rFonts w:ascii="Times New Roman" w:hAnsi="Times New Roman" w:cs="Times New Roman"/>
          <w:sz w:val="24"/>
          <w:szCs w:val="24"/>
        </w:rPr>
        <w:t xml:space="preserve">Chung, </w:t>
      </w:r>
      <w:r>
        <w:rPr>
          <w:rFonts w:ascii="Times New Roman" w:hAnsi="Times New Roman" w:cs="Times New Roman"/>
          <w:sz w:val="24"/>
          <w:szCs w:val="24"/>
        </w:rPr>
        <w:t>H.</w:t>
      </w:r>
      <w:r w:rsidRPr="00E57464">
        <w:rPr>
          <w:rFonts w:ascii="Times New Roman" w:hAnsi="Times New Roman" w:cs="Times New Roman"/>
          <w:sz w:val="24"/>
          <w:szCs w:val="24"/>
        </w:rPr>
        <w:t>B.</w:t>
      </w:r>
      <w:r>
        <w:rPr>
          <w:rFonts w:ascii="Times New Roman" w:hAnsi="Times New Roman" w:cs="Times New Roman"/>
          <w:sz w:val="24"/>
          <w:szCs w:val="24"/>
        </w:rPr>
        <w:t xml:space="preserve"> </w:t>
      </w:r>
      <w:r w:rsidRPr="00E57464">
        <w:rPr>
          <w:rFonts w:ascii="Times New Roman" w:hAnsi="Times New Roman" w:cs="Times New Roman"/>
          <w:sz w:val="24"/>
          <w:szCs w:val="24"/>
        </w:rPr>
        <w:t xml:space="preserve">Hwang and </w:t>
      </w:r>
      <w:r>
        <w:rPr>
          <w:rFonts w:ascii="Times New Roman" w:hAnsi="Times New Roman" w:cs="Times New Roman"/>
          <w:sz w:val="24"/>
          <w:szCs w:val="24"/>
        </w:rPr>
        <w:t>N.</w:t>
      </w:r>
      <w:r w:rsidRPr="00E57464">
        <w:rPr>
          <w:rFonts w:ascii="Times New Roman" w:hAnsi="Times New Roman" w:cs="Times New Roman"/>
          <w:sz w:val="24"/>
          <w:szCs w:val="24"/>
        </w:rPr>
        <w:t>Y.</w:t>
      </w:r>
      <w:r>
        <w:rPr>
          <w:rFonts w:ascii="Times New Roman" w:hAnsi="Times New Roman" w:cs="Times New Roman"/>
          <w:sz w:val="24"/>
          <w:szCs w:val="24"/>
        </w:rPr>
        <w:t xml:space="preserve"> Lee.</w:t>
      </w:r>
      <w:r w:rsidRPr="00E57464">
        <w:rPr>
          <w:rFonts w:ascii="Times New Roman" w:hAnsi="Times New Roman" w:cs="Times New Roman"/>
          <w:sz w:val="24"/>
          <w:szCs w:val="24"/>
        </w:rPr>
        <w:t xml:space="preserve"> </w:t>
      </w:r>
      <w:r w:rsidRPr="00733ACF">
        <w:rPr>
          <w:rFonts w:ascii="Times New Roman" w:hAnsi="Times New Roman" w:cs="Times New Roman"/>
          <w:i/>
          <w:sz w:val="24"/>
          <w:szCs w:val="24"/>
        </w:rPr>
        <w:t>The association between primary open-angle glaucoma and blood pressure: Two aspects of hypertension and hypotension.</w:t>
      </w:r>
      <w:r w:rsidRPr="00E57464">
        <w:rPr>
          <w:rFonts w:ascii="Times New Roman" w:hAnsi="Times New Roman" w:cs="Times New Roman"/>
          <w:sz w:val="24"/>
          <w:szCs w:val="24"/>
        </w:rPr>
        <w:t xml:space="preserve"> </w:t>
      </w:r>
      <w:proofErr w:type="spellStart"/>
      <w:r w:rsidRPr="00E57464">
        <w:rPr>
          <w:rFonts w:ascii="Times New Roman" w:hAnsi="Times New Roman" w:cs="Times New Roman"/>
          <w:sz w:val="24"/>
          <w:szCs w:val="24"/>
        </w:rPr>
        <w:t>BioMed</w:t>
      </w:r>
      <w:proofErr w:type="spellEnd"/>
      <w:r w:rsidRPr="00E57464">
        <w:rPr>
          <w:rFonts w:ascii="Times New Roman" w:hAnsi="Times New Roman" w:cs="Times New Roman"/>
          <w:sz w:val="24"/>
          <w:szCs w:val="24"/>
        </w:rPr>
        <w:t xml:space="preserve"> Research International, </w:t>
      </w:r>
      <w:proofErr w:type="spellStart"/>
      <w:r w:rsidRPr="00E57464">
        <w:rPr>
          <w:rFonts w:ascii="Times New Roman" w:hAnsi="Times New Roman" w:cs="Times New Roman"/>
          <w:sz w:val="24"/>
          <w:szCs w:val="24"/>
        </w:rPr>
        <w:t>Hindawi</w:t>
      </w:r>
      <w:proofErr w:type="spellEnd"/>
      <w:r w:rsidRPr="00E57464">
        <w:rPr>
          <w:rFonts w:ascii="Times New Roman" w:hAnsi="Times New Roman" w:cs="Times New Roman"/>
          <w:sz w:val="24"/>
          <w:szCs w:val="24"/>
        </w:rPr>
        <w:t xml:space="preserve"> Publishing Corporation, Article ID</w:t>
      </w:r>
      <w:proofErr w:type="gramStart"/>
      <w:r w:rsidRPr="00E57464">
        <w:rPr>
          <w:rFonts w:ascii="Times New Roman" w:hAnsi="Times New Roman" w:cs="Times New Roman"/>
          <w:sz w:val="24"/>
          <w:szCs w:val="24"/>
        </w:rPr>
        <w:t>:827516</w:t>
      </w:r>
      <w:proofErr w:type="gramEnd"/>
      <w:r w:rsidRPr="00E57464">
        <w:rPr>
          <w:rFonts w:ascii="Times New Roman" w:hAnsi="Times New Roman" w:cs="Times New Roman"/>
          <w:sz w:val="24"/>
          <w:szCs w:val="24"/>
        </w:rPr>
        <w:t>, 1-7,</w:t>
      </w:r>
      <w:r w:rsidRPr="00E57464">
        <w:rPr>
          <w:rFonts w:ascii="Times New Roman" w:hAnsi="Times New Roman" w:cs="Times New Roman"/>
          <w:color w:val="231F20"/>
          <w:sz w:val="24"/>
          <w:szCs w:val="24"/>
        </w:rPr>
        <w:t xml:space="preserve"> </w:t>
      </w:r>
      <w:hyperlink r:id="rId14" w:history="1">
        <w:r w:rsidRPr="000D6AF1">
          <w:rPr>
            <w:rStyle w:val="Hyperlink"/>
            <w:rFonts w:ascii="Times New Roman" w:hAnsi="Times New Roman" w:cs="Times New Roman"/>
            <w:sz w:val="24"/>
            <w:szCs w:val="24"/>
          </w:rPr>
          <w:t>http://dx.doi.org/10.1155/2015/827516</w:t>
        </w:r>
      </w:hyperlink>
      <w:r>
        <w:rPr>
          <w:rFonts w:ascii="Times New Roman" w:hAnsi="Times New Roman" w:cs="Times New Roman"/>
          <w:color w:val="231F20"/>
          <w:sz w:val="24"/>
          <w:szCs w:val="24"/>
        </w:rPr>
        <w:t xml:space="preserve">, </w:t>
      </w:r>
      <w:r w:rsidRPr="00E57464">
        <w:rPr>
          <w:rFonts w:ascii="Times New Roman" w:hAnsi="Times New Roman" w:cs="Times New Roman"/>
          <w:sz w:val="24"/>
          <w:szCs w:val="24"/>
        </w:rPr>
        <w:t>2015</w:t>
      </w:r>
      <w:r w:rsidRPr="00E57464">
        <w:rPr>
          <w:rFonts w:ascii="Times New Roman" w:hAnsi="Times New Roman" w:cs="Times New Roman"/>
          <w:color w:val="231F20"/>
          <w:sz w:val="24"/>
          <w:szCs w:val="24"/>
        </w:rPr>
        <w:t>.</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sidRPr="00E57464">
        <w:rPr>
          <w:rFonts w:ascii="Times New Roman" w:hAnsi="Times New Roman" w:cs="Times New Roman"/>
          <w:sz w:val="24"/>
          <w:szCs w:val="24"/>
        </w:rPr>
        <w:t>J. Subramani and G. Kumarapandiyan</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8F7DE8">
        <w:rPr>
          <w:rFonts w:ascii="Times New Roman" w:hAnsi="Times New Roman" w:cs="Times New Roman"/>
          <w:i/>
          <w:sz w:val="24"/>
          <w:szCs w:val="24"/>
        </w:rPr>
        <w:t xml:space="preserve">Estimation of population </w:t>
      </w:r>
      <w:proofErr w:type="gramStart"/>
      <w:r w:rsidRPr="008F7DE8">
        <w:rPr>
          <w:rFonts w:ascii="Times New Roman" w:hAnsi="Times New Roman" w:cs="Times New Roman"/>
          <w:i/>
          <w:sz w:val="24"/>
          <w:szCs w:val="24"/>
        </w:rPr>
        <w:t>mean</w:t>
      </w:r>
      <w:proofErr w:type="gramEnd"/>
      <w:r w:rsidRPr="008F7DE8">
        <w:rPr>
          <w:rFonts w:ascii="Times New Roman" w:hAnsi="Times New Roman" w:cs="Times New Roman"/>
          <w:i/>
          <w:sz w:val="24"/>
          <w:szCs w:val="24"/>
        </w:rPr>
        <w:t xml:space="preserve"> using coefficient of variation and median o</w:t>
      </w:r>
      <w:r>
        <w:rPr>
          <w:rFonts w:ascii="Times New Roman" w:hAnsi="Times New Roman" w:cs="Times New Roman"/>
          <w:i/>
          <w:sz w:val="24"/>
          <w:szCs w:val="24"/>
        </w:rPr>
        <w:t>f</w:t>
      </w:r>
      <w:r w:rsidRPr="008F7DE8">
        <w:rPr>
          <w:rFonts w:ascii="Times New Roman" w:hAnsi="Times New Roman" w:cs="Times New Roman"/>
          <w:i/>
          <w:sz w:val="24"/>
          <w:szCs w:val="24"/>
        </w:rPr>
        <w:t xml:space="preserve"> an auxiliary variable.</w:t>
      </w:r>
      <w:r w:rsidRPr="009F4F0A">
        <w:rPr>
          <w:rFonts w:ascii="Times New Roman" w:hAnsi="Times New Roman" w:cs="Times New Roman"/>
          <w:sz w:val="24"/>
          <w:szCs w:val="24"/>
        </w:rPr>
        <w:t xml:space="preserve"> International Journal of Probability and Statistics, </w:t>
      </w:r>
      <w:r w:rsidRPr="009F4F0A">
        <w:rPr>
          <w:rFonts w:ascii="Times New Roman" w:hAnsi="Times New Roman" w:cs="Times New Roman"/>
          <w:b/>
          <w:sz w:val="24"/>
          <w:szCs w:val="24"/>
        </w:rPr>
        <w:t>1</w:t>
      </w:r>
      <w:r w:rsidRPr="00E57464">
        <w:rPr>
          <w:rFonts w:ascii="Times New Roman" w:hAnsi="Times New Roman" w:cs="Times New Roman"/>
          <w:sz w:val="24"/>
          <w:szCs w:val="24"/>
        </w:rPr>
        <w:t>, 111-1118</w:t>
      </w:r>
      <w:r>
        <w:rPr>
          <w:rFonts w:ascii="Times New Roman" w:hAnsi="Times New Roman" w:cs="Times New Roman"/>
          <w:sz w:val="24"/>
          <w:szCs w:val="24"/>
        </w:rPr>
        <w:t xml:space="preserve">, </w:t>
      </w:r>
      <w:r w:rsidRPr="00E57464">
        <w:rPr>
          <w:rFonts w:ascii="Times New Roman" w:hAnsi="Times New Roman" w:cs="Times New Roman"/>
          <w:sz w:val="24"/>
          <w:szCs w:val="24"/>
        </w:rPr>
        <w:t>2012b.</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sidRPr="00E57464">
        <w:rPr>
          <w:rFonts w:ascii="Times New Roman" w:hAnsi="Times New Roman" w:cs="Times New Roman"/>
          <w:sz w:val="24"/>
          <w:szCs w:val="24"/>
        </w:rPr>
        <w:t xml:space="preserve">J. </w:t>
      </w:r>
      <w:r>
        <w:rPr>
          <w:rFonts w:ascii="Times New Roman" w:hAnsi="Times New Roman" w:cs="Times New Roman"/>
          <w:sz w:val="24"/>
          <w:szCs w:val="24"/>
        </w:rPr>
        <w:t>Subramani</w:t>
      </w:r>
      <w:r w:rsidRPr="00E57464">
        <w:rPr>
          <w:rFonts w:ascii="Times New Roman" w:hAnsi="Times New Roman" w:cs="Times New Roman"/>
          <w:sz w:val="24"/>
          <w:szCs w:val="24"/>
        </w:rPr>
        <w:t xml:space="preserve"> and G. Kumarapandiyan</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99415F">
        <w:rPr>
          <w:rFonts w:ascii="Times New Roman" w:hAnsi="Times New Roman" w:cs="Times New Roman"/>
          <w:i/>
          <w:sz w:val="24"/>
          <w:szCs w:val="24"/>
        </w:rPr>
        <w:t>Estimation of population mean using known median and coefficient of kurtosis.</w:t>
      </w:r>
      <w:r w:rsidRPr="009F4F0A">
        <w:rPr>
          <w:rFonts w:ascii="Times New Roman" w:hAnsi="Times New Roman" w:cs="Times New Roman"/>
          <w:sz w:val="24"/>
          <w:szCs w:val="24"/>
        </w:rPr>
        <w:t xml:space="preserve"> American Journal of Mathematics and Statistics,</w:t>
      </w:r>
      <w:r w:rsidRPr="00E57464">
        <w:rPr>
          <w:rFonts w:ascii="Times New Roman" w:hAnsi="Times New Roman" w:cs="Times New Roman"/>
          <w:sz w:val="24"/>
          <w:szCs w:val="24"/>
        </w:rPr>
        <w:t xml:space="preserve"> </w:t>
      </w:r>
      <w:r w:rsidRPr="009F4F0A">
        <w:rPr>
          <w:rFonts w:ascii="Times New Roman" w:hAnsi="Times New Roman" w:cs="Times New Roman"/>
          <w:b/>
          <w:sz w:val="24"/>
          <w:szCs w:val="24"/>
        </w:rPr>
        <w:t>2</w:t>
      </w:r>
      <w:r w:rsidRPr="00E57464">
        <w:rPr>
          <w:rFonts w:ascii="Times New Roman" w:hAnsi="Times New Roman" w:cs="Times New Roman"/>
          <w:sz w:val="24"/>
          <w:szCs w:val="24"/>
        </w:rPr>
        <w:t>, 101-107</w:t>
      </w:r>
      <w:r>
        <w:rPr>
          <w:rFonts w:ascii="Times New Roman" w:hAnsi="Times New Roman" w:cs="Times New Roman"/>
          <w:sz w:val="24"/>
          <w:szCs w:val="24"/>
        </w:rPr>
        <w:t xml:space="preserve">, </w:t>
      </w:r>
      <w:r w:rsidRPr="00E57464">
        <w:rPr>
          <w:rFonts w:ascii="Times New Roman" w:hAnsi="Times New Roman" w:cs="Times New Roman"/>
          <w:sz w:val="24"/>
          <w:szCs w:val="24"/>
        </w:rPr>
        <w:t>2012c.</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proofErr w:type="gramStart"/>
      <w:r w:rsidRPr="00E57464">
        <w:rPr>
          <w:rFonts w:ascii="Times New Roman" w:hAnsi="Times New Roman" w:cs="Times New Roman"/>
          <w:sz w:val="24"/>
          <w:szCs w:val="24"/>
        </w:rPr>
        <w:t>J.</w:t>
      </w:r>
      <w:r>
        <w:rPr>
          <w:rFonts w:ascii="Times New Roman" w:hAnsi="Times New Roman" w:cs="Times New Roman"/>
          <w:sz w:val="24"/>
          <w:szCs w:val="24"/>
        </w:rPr>
        <w:t xml:space="preserve"> </w:t>
      </w:r>
      <w:r w:rsidRPr="00E57464">
        <w:rPr>
          <w:rFonts w:ascii="Times New Roman" w:hAnsi="Times New Roman" w:cs="Times New Roman"/>
          <w:sz w:val="24"/>
          <w:szCs w:val="24"/>
        </w:rPr>
        <w:t>Subramani, and G. Kumarapandiyan</w:t>
      </w:r>
      <w:r>
        <w:rPr>
          <w:rFonts w:ascii="Times New Roman" w:hAnsi="Times New Roman" w:cs="Times New Roman"/>
          <w:sz w:val="24"/>
          <w:szCs w:val="24"/>
        </w:rPr>
        <w:t>.</w:t>
      </w:r>
      <w:proofErr w:type="gramEnd"/>
      <w:r w:rsidRPr="00E57464">
        <w:rPr>
          <w:rFonts w:ascii="Times New Roman" w:hAnsi="Times New Roman" w:cs="Times New Roman"/>
          <w:sz w:val="24"/>
          <w:szCs w:val="24"/>
        </w:rPr>
        <w:t xml:space="preserve"> </w:t>
      </w:r>
      <w:r w:rsidRPr="008F7DE8">
        <w:rPr>
          <w:rFonts w:ascii="Times New Roman" w:hAnsi="Times New Roman" w:cs="Times New Roman"/>
          <w:i/>
          <w:sz w:val="24"/>
          <w:szCs w:val="24"/>
        </w:rPr>
        <w:t>A class of almost unbiased modified ratio estimators for population mean with known population parameters.</w:t>
      </w:r>
      <w:r w:rsidRPr="003A2539">
        <w:rPr>
          <w:rFonts w:ascii="Times New Roman" w:hAnsi="Times New Roman" w:cs="Times New Roman"/>
          <w:sz w:val="24"/>
          <w:szCs w:val="24"/>
        </w:rPr>
        <w:t xml:space="preserve"> Elixir Statistics,</w:t>
      </w:r>
      <w:r w:rsidRPr="00E57464">
        <w:rPr>
          <w:rFonts w:ascii="Times New Roman" w:hAnsi="Times New Roman" w:cs="Times New Roman"/>
          <w:sz w:val="24"/>
          <w:szCs w:val="24"/>
        </w:rPr>
        <w:t xml:space="preserve"> </w:t>
      </w:r>
      <w:r w:rsidRPr="003A2539">
        <w:rPr>
          <w:rFonts w:ascii="Times New Roman" w:hAnsi="Times New Roman" w:cs="Times New Roman"/>
          <w:b/>
          <w:sz w:val="24"/>
          <w:szCs w:val="24"/>
        </w:rPr>
        <w:t>44</w:t>
      </w:r>
      <w:r w:rsidRPr="00E57464">
        <w:rPr>
          <w:rFonts w:ascii="Times New Roman" w:hAnsi="Times New Roman" w:cs="Times New Roman"/>
          <w:sz w:val="24"/>
          <w:szCs w:val="24"/>
        </w:rPr>
        <w:t>, 7411-7415</w:t>
      </w:r>
      <w:r>
        <w:rPr>
          <w:rFonts w:ascii="Times New Roman" w:hAnsi="Times New Roman" w:cs="Times New Roman"/>
          <w:sz w:val="24"/>
          <w:szCs w:val="24"/>
        </w:rPr>
        <w:t xml:space="preserve">, </w:t>
      </w:r>
      <w:r w:rsidRPr="00E57464">
        <w:rPr>
          <w:rFonts w:ascii="Times New Roman" w:hAnsi="Times New Roman" w:cs="Times New Roman"/>
          <w:sz w:val="24"/>
          <w:szCs w:val="24"/>
        </w:rPr>
        <w:t>2012a.</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proofErr w:type="gramStart"/>
      <w:r w:rsidRPr="00E57464">
        <w:rPr>
          <w:rFonts w:ascii="Times New Roman" w:hAnsi="Times New Roman" w:cs="Times New Roman"/>
          <w:sz w:val="24"/>
          <w:szCs w:val="24"/>
        </w:rPr>
        <w:t>J. Subramani, and G. Kumarapandiyan</w:t>
      </w:r>
      <w:r>
        <w:rPr>
          <w:rFonts w:ascii="Times New Roman" w:hAnsi="Times New Roman" w:cs="Times New Roman"/>
          <w:sz w:val="24"/>
          <w:szCs w:val="24"/>
        </w:rPr>
        <w:t>.</w:t>
      </w:r>
      <w:proofErr w:type="gramEnd"/>
      <w:r w:rsidRPr="00E57464">
        <w:rPr>
          <w:rFonts w:ascii="Times New Roman" w:hAnsi="Times New Roman" w:cs="Times New Roman"/>
          <w:sz w:val="24"/>
          <w:szCs w:val="24"/>
        </w:rPr>
        <w:t xml:space="preserve"> </w:t>
      </w:r>
      <w:r w:rsidRPr="0099415F">
        <w:rPr>
          <w:rFonts w:ascii="Times New Roman" w:hAnsi="Times New Roman" w:cs="Times New Roman"/>
          <w:i/>
          <w:sz w:val="24"/>
          <w:szCs w:val="24"/>
        </w:rPr>
        <w:t>Modified ratio estimators using known median and coefficient of kurtosis.</w:t>
      </w:r>
      <w:r w:rsidRPr="009F4F0A">
        <w:rPr>
          <w:rFonts w:ascii="Times New Roman" w:hAnsi="Times New Roman" w:cs="Times New Roman"/>
          <w:sz w:val="24"/>
          <w:szCs w:val="24"/>
        </w:rPr>
        <w:t xml:space="preserve"> American Journal of Mathematics and Statistics, </w:t>
      </w:r>
      <w:r w:rsidRPr="009F4F0A">
        <w:rPr>
          <w:rFonts w:ascii="Times New Roman" w:hAnsi="Times New Roman" w:cs="Times New Roman"/>
          <w:b/>
          <w:sz w:val="24"/>
          <w:szCs w:val="24"/>
        </w:rPr>
        <w:t>2</w:t>
      </w:r>
      <w:r w:rsidRPr="00E57464">
        <w:rPr>
          <w:rFonts w:ascii="Times New Roman" w:hAnsi="Times New Roman" w:cs="Times New Roman"/>
          <w:sz w:val="24"/>
          <w:szCs w:val="24"/>
        </w:rPr>
        <w:t>, 95-100</w:t>
      </w:r>
      <w:r>
        <w:rPr>
          <w:rFonts w:ascii="Times New Roman" w:hAnsi="Times New Roman" w:cs="Times New Roman"/>
          <w:sz w:val="24"/>
          <w:szCs w:val="24"/>
        </w:rPr>
        <w:t xml:space="preserve">, </w:t>
      </w:r>
      <w:r w:rsidRPr="00E57464">
        <w:rPr>
          <w:rFonts w:ascii="Times New Roman" w:hAnsi="Times New Roman" w:cs="Times New Roman"/>
          <w:sz w:val="24"/>
          <w:szCs w:val="24"/>
        </w:rPr>
        <w:t>2012d.</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proofErr w:type="gramStart"/>
      <w:r w:rsidRPr="00E57464">
        <w:rPr>
          <w:rFonts w:ascii="Times New Roman" w:hAnsi="Times New Roman" w:cs="Times New Roman"/>
          <w:sz w:val="24"/>
          <w:szCs w:val="24"/>
        </w:rPr>
        <w:lastRenderedPageBreak/>
        <w:t>M. Khan, and J. Shabbir</w:t>
      </w:r>
      <w:r>
        <w:rPr>
          <w:rFonts w:ascii="Times New Roman" w:hAnsi="Times New Roman" w:cs="Times New Roman"/>
          <w:sz w:val="24"/>
          <w:szCs w:val="24"/>
        </w:rPr>
        <w:t>.</w:t>
      </w:r>
      <w:proofErr w:type="gramEnd"/>
      <w:r w:rsidRPr="00E57464">
        <w:rPr>
          <w:rFonts w:ascii="Times New Roman" w:hAnsi="Times New Roman" w:cs="Times New Roman"/>
          <w:sz w:val="24"/>
          <w:szCs w:val="24"/>
        </w:rPr>
        <w:t xml:space="preserve"> </w:t>
      </w:r>
      <w:r w:rsidRPr="00733ACF">
        <w:rPr>
          <w:rFonts w:ascii="Times New Roman" w:hAnsi="Times New Roman" w:cs="Times New Roman"/>
          <w:i/>
          <w:sz w:val="24"/>
          <w:szCs w:val="24"/>
        </w:rPr>
        <w:t>Some improved ratio, product and regression estimators of finite population mean when using minimum and maximum values.</w:t>
      </w:r>
      <w:r w:rsidRPr="004F7225">
        <w:rPr>
          <w:rFonts w:ascii="Times New Roman" w:hAnsi="Times New Roman" w:cs="Times New Roman"/>
          <w:sz w:val="24"/>
          <w:szCs w:val="24"/>
        </w:rPr>
        <w:t xml:space="preserve"> The Scientific World Journal, </w:t>
      </w:r>
      <w:r w:rsidRPr="00E57464">
        <w:rPr>
          <w:rFonts w:ascii="Times New Roman" w:hAnsi="Times New Roman" w:cs="Times New Roman"/>
          <w:sz w:val="24"/>
          <w:szCs w:val="24"/>
        </w:rPr>
        <w:t>Article ID</w:t>
      </w:r>
      <w:proofErr w:type="gramStart"/>
      <w:r w:rsidRPr="00E57464">
        <w:rPr>
          <w:rFonts w:ascii="Times New Roman" w:hAnsi="Times New Roman" w:cs="Times New Roman"/>
          <w:sz w:val="24"/>
          <w:szCs w:val="24"/>
        </w:rPr>
        <w:t>:431868</w:t>
      </w:r>
      <w:proofErr w:type="gramEnd"/>
      <w:r w:rsidRPr="00E57464">
        <w:rPr>
          <w:rFonts w:ascii="Times New Roman" w:hAnsi="Times New Roman" w:cs="Times New Roman"/>
          <w:sz w:val="24"/>
          <w:szCs w:val="24"/>
        </w:rPr>
        <w:t>, 1-7</w:t>
      </w:r>
      <w:r>
        <w:rPr>
          <w:rFonts w:ascii="Times New Roman" w:hAnsi="Times New Roman" w:cs="Times New Roman"/>
          <w:sz w:val="24"/>
          <w:szCs w:val="24"/>
        </w:rPr>
        <w:t xml:space="preserve">, </w:t>
      </w:r>
      <w:r w:rsidRPr="00E57464">
        <w:rPr>
          <w:rFonts w:ascii="Times New Roman" w:hAnsi="Times New Roman" w:cs="Times New Roman"/>
          <w:sz w:val="24"/>
          <w:szCs w:val="24"/>
        </w:rPr>
        <w:t>2013.</w:t>
      </w:r>
    </w:p>
    <w:p w:rsidR="007574CB" w:rsidRPr="00962148" w:rsidRDefault="007574CB" w:rsidP="00E57464">
      <w:pPr>
        <w:pStyle w:val="ListParagraph"/>
        <w:numPr>
          <w:ilvl w:val="0"/>
          <w:numId w:val="8"/>
        </w:numPr>
        <w:ind w:left="567" w:hanging="501"/>
        <w:jc w:val="both"/>
        <w:rPr>
          <w:rFonts w:ascii="Times New Roman" w:hAnsi="Times New Roman" w:cs="Times New Roman"/>
          <w:color w:val="000000" w:themeColor="text1"/>
          <w:sz w:val="24"/>
          <w:szCs w:val="24"/>
        </w:rPr>
      </w:pPr>
      <w:r w:rsidRPr="00E57464">
        <w:rPr>
          <w:rFonts w:ascii="Times New Roman" w:hAnsi="Times New Roman" w:cs="Times New Roman"/>
          <w:sz w:val="24"/>
          <w:szCs w:val="24"/>
        </w:rPr>
        <w:t>M.</w:t>
      </w:r>
      <w:r>
        <w:rPr>
          <w:rFonts w:ascii="Times New Roman" w:hAnsi="Times New Roman" w:cs="Times New Roman"/>
          <w:sz w:val="24"/>
          <w:szCs w:val="24"/>
        </w:rPr>
        <w:t xml:space="preserve"> </w:t>
      </w:r>
      <w:r w:rsidRPr="00E57464">
        <w:rPr>
          <w:rFonts w:ascii="Times New Roman" w:hAnsi="Times New Roman" w:cs="Times New Roman"/>
          <w:sz w:val="24"/>
          <w:szCs w:val="24"/>
        </w:rPr>
        <w:t>Khan, S.</w:t>
      </w:r>
      <w:r>
        <w:rPr>
          <w:rFonts w:ascii="Times New Roman" w:hAnsi="Times New Roman" w:cs="Times New Roman"/>
          <w:sz w:val="24"/>
          <w:szCs w:val="24"/>
        </w:rPr>
        <w:t xml:space="preserve"> </w:t>
      </w:r>
      <w:proofErr w:type="spellStart"/>
      <w:r w:rsidRPr="00E57464">
        <w:rPr>
          <w:rFonts w:ascii="Times New Roman" w:hAnsi="Times New Roman" w:cs="Times New Roman"/>
          <w:sz w:val="24"/>
          <w:szCs w:val="24"/>
        </w:rPr>
        <w:t>Ullah</w:t>
      </w:r>
      <w:proofErr w:type="spellEnd"/>
      <w:r w:rsidRPr="00E57464">
        <w:rPr>
          <w:rFonts w:ascii="Times New Roman" w:hAnsi="Times New Roman" w:cs="Times New Roman"/>
          <w:sz w:val="24"/>
          <w:szCs w:val="24"/>
        </w:rPr>
        <w:t xml:space="preserve">, A. </w:t>
      </w:r>
      <w:r>
        <w:rPr>
          <w:rFonts w:ascii="Times New Roman" w:hAnsi="Times New Roman" w:cs="Times New Roman"/>
          <w:sz w:val="24"/>
          <w:szCs w:val="24"/>
        </w:rPr>
        <w:t xml:space="preserve">Al-Hossain </w:t>
      </w:r>
      <w:r w:rsidRPr="00E57464">
        <w:rPr>
          <w:rFonts w:ascii="Times New Roman" w:hAnsi="Times New Roman" w:cs="Times New Roman"/>
          <w:sz w:val="24"/>
          <w:szCs w:val="24"/>
        </w:rPr>
        <w:t>and N. Bashir</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733ACF">
        <w:rPr>
          <w:rFonts w:ascii="Times New Roman" w:hAnsi="Times New Roman" w:cs="Times New Roman"/>
          <w:i/>
          <w:sz w:val="24"/>
          <w:szCs w:val="24"/>
        </w:rPr>
        <w:t>Improve ratio-typ</w:t>
      </w:r>
      <w:r>
        <w:rPr>
          <w:rFonts w:ascii="Times New Roman" w:hAnsi="Times New Roman" w:cs="Times New Roman"/>
          <w:i/>
          <w:sz w:val="24"/>
          <w:szCs w:val="24"/>
        </w:rPr>
        <w:t>e</w:t>
      </w:r>
      <w:r w:rsidRPr="00733ACF">
        <w:rPr>
          <w:rFonts w:ascii="Times New Roman" w:hAnsi="Times New Roman" w:cs="Times New Roman"/>
          <w:i/>
          <w:sz w:val="24"/>
          <w:szCs w:val="24"/>
        </w:rPr>
        <w:t xml:space="preserve"> estimators using maximum and minimum values under simple random sampling scheme</w:t>
      </w:r>
      <w:r w:rsidRPr="00B51FEC">
        <w:rPr>
          <w:rFonts w:ascii="Times New Roman" w:hAnsi="Times New Roman" w:cs="Times New Roman"/>
          <w:sz w:val="24"/>
          <w:szCs w:val="24"/>
        </w:rPr>
        <w:t xml:space="preserve">. Hacettepe Journal </w:t>
      </w:r>
      <w:r w:rsidRPr="00962148">
        <w:rPr>
          <w:rFonts w:ascii="Times New Roman" w:hAnsi="Times New Roman" w:cs="Times New Roman"/>
          <w:color w:val="000000" w:themeColor="text1"/>
          <w:sz w:val="24"/>
          <w:szCs w:val="24"/>
        </w:rPr>
        <w:t xml:space="preserve">of Mathematics and Statistics. </w:t>
      </w:r>
      <w:r w:rsidRPr="00962148">
        <w:rPr>
          <w:rFonts w:ascii="Times New Roman" w:hAnsi="Times New Roman" w:cs="Times New Roman"/>
          <w:b/>
          <w:color w:val="000000" w:themeColor="text1"/>
          <w:sz w:val="24"/>
          <w:szCs w:val="24"/>
        </w:rPr>
        <w:t>44</w:t>
      </w:r>
      <w:r w:rsidRPr="00962148">
        <w:rPr>
          <w:rFonts w:ascii="Times New Roman" w:hAnsi="Times New Roman" w:cs="Times New Roman"/>
          <w:color w:val="000000" w:themeColor="text1"/>
          <w:sz w:val="24"/>
          <w:szCs w:val="24"/>
        </w:rPr>
        <w:t>(4), 923-931,</w:t>
      </w:r>
      <w:r w:rsidRPr="00962148">
        <w:rPr>
          <w:rFonts w:ascii="Times New Roman" w:hAnsi="Times New Roman" w:cs="Times New Roman"/>
          <w:color w:val="000000" w:themeColor="text1"/>
          <w:sz w:val="24"/>
          <w:szCs w:val="24"/>
          <w:shd w:val="clear" w:color="auto" w:fill="FFFFFF"/>
        </w:rPr>
        <w:t xml:space="preserve"> </w:t>
      </w:r>
      <w:proofErr w:type="spellStart"/>
      <w:r w:rsidRPr="00962148">
        <w:rPr>
          <w:rFonts w:ascii="Times New Roman" w:hAnsi="Times New Roman" w:cs="Times New Roman"/>
          <w:color w:val="000000" w:themeColor="text1"/>
          <w:sz w:val="24"/>
          <w:szCs w:val="24"/>
          <w:shd w:val="clear" w:color="auto" w:fill="FFFFFF"/>
        </w:rPr>
        <w:t>Doi</w:t>
      </w:r>
      <w:proofErr w:type="spellEnd"/>
      <w:r w:rsidRPr="00962148">
        <w:rPr>
          <w:rFonts w:ascii="Times New Roman" w:hAnsi="Times New Roman" w:cs="Times New Roman"/>
          <w:color w:val="000000" w:themeColor="text1"/>
          <w:sz w:val="24"/>
          <w:szCs w:val="24"/>
          <w:shd w:val="clear" w:color="auto" w:fill="FFFFFF"/>
        </w:rPr>
        <w:t>: </w:t>
      </w:r>
      <w:hyperlink r:id="rId15" w:tgtFrame="_blank" w:history="1">
        <w:r w:rsidRPr="00962148">
          <w:rPr>
            <w:rStyle w:val="Hyperlink"/>
            <w:rFonts w:ascii="Times New Roman" w:hAnsi="Times New Roman" w:cs="Times New Roman"/>
            <w:color w:val="000000" w:themeColor="text1"/>
            <w:sz w:val="24"/>
            <w:szCs w:val="24"/>
            <w:u w:val="none"/>
            <w:shd w:val="clear" w:color="auto" w:fill="FFFFFF"/>
          </w:rPr>
          <w:t>10.15672/HJMS.2014297480</w:t>
        </w:r>
      </w:hyperlink>
      <w:r w:rsidRPr="00962148">
        <w:rPr>
          <w:rFonts w:ascii="Times New Roman" w:hAnsi="Times New Roman" w:cs="Times New Roman"/>
          <w:color w:val="000000" w:themeColor="text1"/>
          <w:sz w:val="24"/>
          <w:szCs w:val="24"/>
        </w:rPr>
        <w:t>, 2015.</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Pr>
          <w:rFonts w:ascii="Times New Roman" w:hAnsi="Times New Roman" w:cs="Times New Roman"/>
          <w:sz w:val="24"/>
          <w:szCs w:val="24"/>
        </w:rPr>
        <w:t>M.</w:t>
      </w:r>
      <w:r w:rsidRPr="00E57464">
        <w:rPr>
          <w:rFonts w:ascii="Times New Roman" w:hAnsi="Times New Roman" w:cs="Times New Roman"/>
          <w:sz w:val="24"/>
          <w:szCs w:val="24"/>
        </w:rPr>
        <w:t>I.</w:t>
      </w:r>
      <w:r>
        <w:rPr>
          <w:rFonts w:ascii="Times New Roman" w:hAnsi="Times New Roman" w:cs="Times New Roman"/>
          <w:sz w:val="24"/>
          <w:szCs w:val="24"/>
        </w:rPr>
        <w:t xml:space="preserve"> </w:t>
      </w:r>
      <w:r w:rsidRPr="00E57464">
        <w:rPr>
          <w:rFonts w:ascii="Times New Roman" w:hAnsi="Times New Roman" w:cs="Times New Roman"/>
          <w:sz w:val="24"/>
          <w:szCs w:val="24"/>
        </w:rPr>
        <w:t>Jeelani, S.</w:t>
      </w:r>
      <w:r>
        <w:rPr>
          <w:rFonts w:ascii="Times New Roman" w:hAnsi="Times New Roman" w:cs="Times New Roman"/>
          <w:sz w:val="24"/>
          <w:szCs w:val="24"/>
        </w:rPr>
        <w:t xml:space="preserve"> </w:t>
      </w:r>
      <w:proofErr w:type="spellStart"/>
      <w:r w:rsidRPr="00E57464">
        <w:rPr>
          <w:rFonts w:ascii="Times New Roman" w:hAnsi="Times New Roman" w:cs="Times New Roman"/>
          <w:sz w:val="24"/>
          <w:szCs w:val="24"/>
        </w:rPr>
        <w:t>Moqbool</w:t>
      </w:r>
      <w:proofErr w:type="spellEnd"/>
      <w:r w:rsidRPr="00E57464">
        <w:rPr>
          <w:rFonts w:ascii="Times New Roman" w:hAnsi="Times New Roman" w:cs="Times New Roman"/>
          <w:sz w:val="24"/>
          <w:szCs w:val="24"/>
        </w:rPr>
        <w:t xml:space="preserve">, and </w:t>
      </w:r>
      <w:r>
        <w:rPr>
          <w:rFonts w:ascii="Times New Roman" w:hAnsi="Times New Roman" w:cs="Times New Roman"/>
          <w:sz w:val="24"/>
          <w:szCs w:val="24"/>
        </w:rPr>
        <w:t>S.</w:t>
      </w:r>
      <w:r w:rsidRPr="00E57464">
        <w:rPr>
          <w:rFonts w:ascii="Times New Roman" w:hAnsi="Times New Roman" w:cs="Times New Roman"/>
          <w:sz w:val="24"/>
          <w:szCs w:val="24"/>
        </w:rPr>
        <w:t>A.</w:t>
      </w:r>
      <w:r>
        <w:rPr>
          <w:rFonts w:ascii="Times New Roman" w:hAnsi="Times New Roman" w:cs="Times New Roman"/>
          <w:sz w:val="24"/>
          <w:szCs w:val="24"/>
        </w:rPr>
        <w:t xml:space="preserve"> </w:t>
      </w:r>
      <w:r w:rsidRPr="00E57464">
        <w:rPr>
          <w:rFonts w:ascii="Times New Roman" w:hAnsi="Times New Roman" w:cs="Times New Roman"/>
          <w:sz w:val="24"/>
          <w:szCs w:val="24"/>
        </w:rPr>
        <w:t>Mir</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733ACF">
        <w:rPr>
          <w:rFonts w:ascii="Times New Roman" w:hAnsi="Times New Roman" w:cs="Times New Roman"/>
          <w:i/>
          <w:sz w:val="24"/>
          <w:szCs w:val="24"/>
        </w:rPr>
        <w:t>Modified ratio estimators of population mean using linear combination of coefficient of skewness and quartile deviation.</w:t>
      </w:r>
      <w:r w:rsidRPr="00554ACF">
        <w:rPr>
          <w:rFonts w:ascii="Times New Roman" w:hAnsi="Times New Roman" w:cs="Times New Roman"/>
          <w:sz w:val="24"/>
          <w:szCs w:val="24"/>
        </w:rPr>
        <w:t xml:space="preserve"> International Journal</w:t>
      </w:r>
      <w:r w:rsidRPr="00E57464">
        <w:rPr>
          <w:rFonts w:ascii="Times New Roman" w:hAnsi="Times New Roman" w:cs="Times New Roman"/>
          <w:i/>
          <w:sz w:val="24"/>
          <w:szCs w:val="24"/>
        </w:rPr>
        <w:t xml:space="preserve"> </w:t>
      </w:r>
      <w:r w:rsidRPr="0004564E">
        <w:rPr>
          <w:rFonts w:ascii="Times New Roman" w:hAnsi="Times New Roman" w:cs="Times New Roman"/>
          <w:sz w:val="24"/>
          <w:szCs w:val="24"/>
        </w:rPr>
        <w:t xml:space="preserve">of Modern Mathematical Science, </w:t>
      </w:r>
      <w:r w:rsidRPr="0004564E">
        <w:rPr>
          <w:rFonts w:ascii="Times New Roman" w:hAnsi="Times New Roman" w:cs="Times New Roman"/>
          <w:b/>
          <w:sz w:val="24"/>
          <w:szCs w:val="24"/>
        </w:rPr>
        <w:t>6</w:t>
      </w:r>
      <w:r w:rsidRPr="00E57464">
        <w:rPr>
          <w:rFonts w:ascii="Times New Roman" w:hAnsi="Times New Roman" w:cs="Times New Roman"/>
          <w:sz w:val="24"/>
          <w:szCs w:val="24"/>
        </w:rPr>
        <w:t>, 172-183</w:t>
      </w:r>
      <w:r>
        <w:rPr>
          <w:rFonts w:ascii="Times New Roman" w:hAnsi="Times New Roman" w:cs="Times New Roman"/>
          <w:sz w:val="24"/>
          <w:szCs w:val="24"/>
        </w:rPr>
        <w:t xml:space="preserve">, </w:t>
      </w:r>
      <w:r w:rsidRPr="00E57464">
        <w:rPr>
          <w:rFonts w:ascii="Times New Roman" w:hAnsi="Times New Roman" w:cs="Times New Roman"/>
          <w:sz w:val="24"/>
          <w:szCs w:val="24"/>
        </w:rPr>
        <w:t>2013.</w:t>
      </w:r>
    </w:p>
    <w:p w:rsidR="007574CB" w:rsidRPr="009C3012" w:rsidRDefault="007574CB" w:rsidP="00E57464">
      <w:pPr>
        <w:pStyle w:val="Bibliography"/>
        <w:numPr>
          <w:ilvl w:val="0"/>
          <w:numId w:val="8"/>
        </w:numPr>
        <w:ind w:left="567" w:hanging="501"/>
        <w:jc w:val="both"/>
        <w:rPr>
          <w:rFonts w:ascii="Times New Roman" w:hAnsi="Times New Roman" w:cs="Times New Roman"/>
          <w:noProof/>
          <w:sz w:val="24"/>
          <w:szCs w:val="24"/>
        </w:rPr>
      </w:pPr>
      <w:r>
        <w:rPr>
          <w:rFonts w:ascii="Times New Roman" w:hAnsi="Times New Roman" w:cs="Times New Roman"/>
          <w:noProof/>
          <w:sz w:val="24"/>
          <w:szCs w:val="24"/>
        </w:rPr>
        <w:t>M.</w:t>
      </w:r>
      <w:r w:rsidRPr="009C3012">
        <w:rPr>
          <w:rFonts w:ascii="Times New Roman" w:hAnsi="Times New Roman" w:cs="Times New Roman"/>
          <w:noProof/>
          <w:sz w:val="24"/>
          <w:szCs w:val="24"/>
        </w:rPr>
        <w:t xml:space="preserve">N. </w:t>
      </w:r>
      <w:r>
        <w:rPr>
          <w:rFonts w:ascii="Times New Roman" w:hAnsi="Times New Roman" w:cs="Times New Roman"/>
          <w:noProof/>
          <w:sz w:val="24"/>
          <w:szCs w:val="24"/>
        </w:rPr>
        <w:t xml:space="preserve">Murthy. </w:t>
      </w:r>
      <w:r w:rsidRPr="008F7DE8">
        <w:rPr>
          <w:rFonts w:ascii="Times New Roman" w:hAnsi="Times New Roman" w:cs="Times New Roman"/>
          <w:i/>
          <w:noProof/>
          <w:sz w:val="24"/>
          <w:szCs w:val="24"/>
        </w:rPr>
        <w:t>Sampling Theory and M</w:t>
      </w:r>
      <w:r w:rsidR="003D08FB">
        <w:rPr>
          <w:rFonts w:ascii="Times New Roman" w:hAnsi="Times New Roman" w:cs="Times New Roman"/>
          <w:i/>
          <w:noProof/>
          <w:sz w:val="24"/>
          <w:szCs w:val="24"/>
        </w:rPr>
        <w:t>e</w:t>
      </w:r>
      <w:r w:rsidRPr="008F7DE8">
        <w:rPr>
          <w:rFonts w:ascii="Times New Roman" w:hAnsi="Times New Roman" w:cs="Times New Roman"/>
          <w:i/>
          <w:noProof/>
          <w:sz w:val="24"/>
          <w:szCs w:val="24"/>
        </w:rPr>
        <w:t>thods.</w:t>
      </w:r>
      <w:r w:rsidRPr="009C3012">
        <w:rPr>
          <w:rFonts w:ascii="Times New Roman" w:hAnsi="Times New Roman" w:cs="Times New Roman"/>
          <w:noProof/>
          <w:sz w:val="24"/>
          <w:szCs w:val="24"/>
        </w:rPr>
        <w:t xml:space="preserve"> Statistical Publishing Society, Calcutta, India</w:t>
      </w:r>
      <w:r>
        <w:rPr>
          <w:rFonts w:ascii="Times New Roman" w:hAnsi="Times New Roman" w:cs="Times New Roman"/>
          <w:noProof/>
          <w:sz w:val="24"/>
          <w:szCs w:val="24"/>
        </w:rPr>
        <w:t xml:space="preserve">, </w:t>
      </w:r>
      <w:r w:rsidRPr="009C3012">
        <w:rPr>
          <w:rFonts w:ascii="Times New Roman" w:hAnsi="Times New Roman" w:cs="Times New Roman"/>
          <w:noProof/>
          <w:sz w:val="24"/>
          <w:szCs w:val="24"/>
        </w:rPr>
        <w:t>1967.</w:t>
      </w:r>
    </w:p>
    <w:p w:rsidR="007574CB" w:rsidRDefault="007574CB" w:rsidP="00E57464">
      <w:pPr>
        <w:pStyle w:val="Bibliography"/>
        <w:numPr>
          <w:ilvl w:val="0"/>
          <w:numId w:val="8"/>
        </w:numPr>
        <w:ind w:left="567" w:hanging="501"/>
        <w:jc w:val="both"/>
        <w:rPr>
          <w:rFonts w:ascii="Times New Roman" w:hAnsi="Times New Roman" w:cs="Times New Roman"/>
          <w:sz w:val="24"/>
          <w:szCs w:val="24"/>
        </w:rPr>
      </w:pPr>
      <w:r>
        <w:rPr>
          <w:rFonts w:ascii="Times New Roman" w:hAnsi="Times New Roman" w:cs="Times New Roman"/>
          <w:sz w:val="24"/>
          <w:szCs w:val="24"/>
        </w:rPr>
        <w:t xml:space="preserve">N. </w:t>
      </w:r>
      <w:r w:rsidRPr="009C3012">
        <w:rPr>
          <w:rFonts w:ascii="Times New Roman" w:hAnsi="Times New Roman" w:cs="Times New Roman"/>
          <w:sz w:val="24"/>
          <w:szCs w:val="24"/>
        </w:rPr>
        <w:t xml:space="preserve">Abbas, </w:t>
      </w:r>
      <w:r>
        <w:rPr>
          <w:rFonts w:ascii="Times New Roman" w:hAnsi="Times New Roman" w:cs="Times New Roman"/>
          <w:sz w:val="24"/>
          <w:szCs w:val="24"/>
        </w:rPr>
        <w:t xml:space="preserve">M. </w:t>
      </w:r>
      <w:proofErr w:type="spellStart"/>
      <w:r w:rsidRPr="009C3012">
        <w:rPr>
          <w:rFonts w:ascii="Times New Roman" w:hAnsi="Times New Roman" w:cs="Times New Roman"/>
          <w:sz w:val="24"/>
          <w:szCs w:val="24"/>
        </w:rPr>
        <w:t>Abid</w:t>
      </w:r>
      <w:proofErr w:type="spellEnd"/>
      <w:r w:rsidRPr="009C3012">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sidRPr="009C3012">
        <w:rPr>
          <w:rFonts w:ascii="Times New Roman" w:hAnsi="Times New Roman" w:cs="Times New Roman"/>
          <w:sz w:val="24"/>
          <w:szCs w:val="24"/>
        </w:rPr>
        <w:t>Tahir</w:t>
      </w:r>
      <w:proofErr w:type="spellEnd"/>
      <w:r w:rsidRPr="009C3012">
        <w:rPr>
          <w:rFonts w:ascii="Times New Roman" w:hAnsi="Times New Roman" w:cs="Times New Roman"/>
          <w:sz w:val="24"/>
          <w:szCs w:val="24"/>
        </w:rPr>
        <w:t>,</w:t>
      </w:r>
      <w:r>
        <w:rPr>
          <w:rFonts w:ascii="Times New Roman" w:hAnsi="Times New Roman" w:cs="Times New Roman"/>
          <w:sz w:val="24"/>
          <w:szCs w:val="24"/>
        </w:rPr>
        <w:t xml:space="preserve"> N. Abbas, and Z. </w:t>
      </w:r>
      <w:proofErr w:type="spellStart"/>
      <w:r>
        <w:rPr>
          <w:rFonts w:ascii="Times New Roman" w:hAnsi="Times New Roman" w:cs="Times New Roman"/>
          <w:sz w:val="24"/>
          <w:szCs w:val="24"/>
        </w:rPr>
        <w:t>Hussain</w:t>
      </w:r>
      <w:proofErr w:type="spellEnd"/>
      <w:r>
        <w:rPr>
          <w:rFonts w:ascii="Times New Roman" w:hAnsi="Times New Roman" w:cs="Times New Roman"/>
          <w:sz w:val="24"/>
          <w:szCs w:val="24"/>
        </w:rPr>
        <w:t>.</w:t>
      </w:r>
      <w:r w:rsidRPr="009C3012">
        <w:rPr>
          <w:rFonts w:ascii="Times New Roman" w:hAnsi="Times New Roman" w:cs="Times New Roman"/>
          <w:sz w:val="24"/>
          <w:szCs w:val="24"/>
        </w:rPr>
        <w:t xml:space="preserve"> </w:t>
      </w:r>
      <w:r w:rsidRPr="00733ACF">
        <w:rPr>
          <w:rFonts w:ascii="Times New Roman" w:hAnsi="Times New Roman" w:cs="Times New Roman"/>
          <w:i/>
          <w:sz w:val="24"/>
          <w:szCs w:val="24"/>
        </w:rPr>
        <w:t>Enhancing ratio estimators for estimating population mean using maximum value of auxiliary variable.</w:t>
      </w:r>
      <w:r w:rsidRPr="005C76C1">
        <w:rPr>
          <w:rFonts w:ascii="Times New Roman" w:hAnsi="Times New Roman" w:cs="Times New Roman"/>
          <w:sz w:val="24"/>
          <w:szCs w:val="24"/>
        </w:rPr>
        <w:t xml:space="preserve"> J. </w:t>
      </w:r>
      <w:proofErr w:type="spellStart"/>
      <w:r w:rsidRPr="005C76C1">
        <w:rPr>
          <w:rFonts w:ascii="Times New Roman" w:hAnsi="Times New Roman" w:cs="Times New Roman"/>
          <w:sz w:val="24"/>
          <w:szCs w:val="24"/>
        </w:rPr>
        <w:t>Natn</w:t>
      </w:r>
      <w:proofErr w:type="spellEnd"/>
      <w:r w:rsidRPr="005C76C1">
        <w:rPr>
          <w:rFonts w:ascii="Times New Roman" w:hAnsi="Times New Roman" w:cs="Times New Roman"/>
          <w:sz w:val="24"/>
          <w:szCs w:val="24"/>
        </w:rPr>
        <w:t xml:space="preserve">. Sci. Foundation Sri Lanka </w:t>
      </w:r>
      <w:r w:rsidRPr="00353093">
        <w:rPr>
          <w:rFonts w:ascii="Times New Roman" w:hAnsi="Times New Roman" w:cs="Times New Roman"/>
          <w:b/>
          <w:sz w:val="24"/>
          <w:szCs w:val="24"/>
        </w:rPr>
        <w:t>3</w:t>
      </w:r>
      <w:r w:rsidRPr="005C76C1">
        <w:rPr>
          <w:rFonts w:ascii="Times New Roman" w:hAnsi="Times New Roman" w:cs="Times New Roman"/>
          <w:sz w:val="24"/>
          <w:szCs w:val="24"/>
        </w:rPr>
        <w:t>, 453-463</w:t>
      </w:r>
      <w:r>
        <w:rPr>
          <w:rFonts w:ascii="Times New Roman" w:hAnsi="Times New Roman" w:cs="Times New Roman"/>
          <w:sz w:val="24"/>
          <w:szCs w:val="24"/>
        </w:rPr>
        <w:t xml:space="preserve">, </w:t>
      </w:r>
      <w:r w:rsidRPr="009C3012">
        <w:rPr>
          <w:rFonts w:ascii="Times New Roman" w:hAnsi="Times New Roman" w:cs="Times New Roman"/>
          <w:sz w:val="24"/>
          <w:szCs w:val="24"/>
        </w:rPr>
        <w:t>2018</w:t>
      </w:r>
      <w:r w:rsidRPr="005C76C1">
        <w:rPr>
          <w:rFonts w:ascii="Times New Roman" w:hAnsi="Times New Roman" w:cs="Times New Roman"/>
          <w:sz w:val="24"/>
          <w:szCs w:val="24"/>
        </w:rPr>
        <w:t>.</w:t>
      </w:r>
    </w:p>
    <w:p w:rsidR="007574CB" w:rsidRPr="009C3012" w:rsidRDefault="007574CB" w:rsidP="00596E73">
      <w:pPr>
        <w:pStyle w:val="Bibliography"/>
        <w:numPr>
          <w:ilvl w:val="0"/>
          <w:numId w:val="8"/>
        </w:numPr>
        <w:spacing w:line="240" w:lineRule="auto"/>
        <w:ind w:left="567" w:hanging="501"/>
        <w:jc w:val="both"/>
        <w:rPr>
          <w:rFonts w:ascii="Times New Roman" w:hAnsi="Times New Roman" w:cs="Times New Roman"/>
          <w:noProof/>
          <w:sz w:val="24"/>
          <w:szCs w:val="24"/>
        </w:rPr>
      </w:pPr>
      <w:r w:rsidRPr="00B51FEC">
        <w:rPr>
          <w:rFonts w:ascii="Times New Roman" w:hAnsi="Times New Roman" w:cs="Times New Roman"/>
          <w:noProof/>
          <w:sz w:val="24"/>
          <w:szCs w:val="24"/>
        </w:rPr>
        <w:t>S. Mohanty</w:t>
      </w:r>
      <w:r>
        <w:rPr>
          <w:rFonts w:ascii="Times New Roman" w:hAnsi="Times New Roman" w:cs="Times New Roman"/>
          <w:noProof/>
          <w:sz w:val="24"/>
          <w:szCs w:val="24"/>
        </w:rPr>
        <w:t>.</w:t>
      </w:r>
      <w:r w:rsidRPr="00B51FEC">
        <w:rPr>
          <w:rFonts w:ascii="Times New Roman" w:hAnsi="Times New Roman" w:cs="Times New Roman"/>
          <w:noProof/>
          <w:sz w:val="24"/>
          <w:szCs w:val="24"/>
        </w:rPr>
        <w:t xml:space="preserve"> </w:t>
      </w:r>
      <w:r w:rsidRPr="008F7DE8">
        <w:rPr>
          <w:rFonts w:ascii="Times New Roman" w:hAnsi="Times New Roman" w:cs="Times New Roman"/>
          <w:i/>
          <w:noProof/>
          <w:sz w:val="24"/>
          <w:szCs w:val="24"/>
        </w:rPr>
        <w:t>Combination of Regression and Ratio Estimate.</w:t>
      </w:r>
      <w:r w:rsidRPr="00B51FEC">
        <w:rPr>
          <w:rFonts w:ascii="Times New Roman" w:hAnsi="Times New Roman" w:cs="Times New Roman"/>
          <w:noProof/>
          <w:sz w:val="24"/>
          <w:szCs w:val="24"/>
        </w:rPr>
        <w:t xml:space="preserve"> </w:t>
      </w:r>
      <w:r w:rsidRPr="00B51FEC">
        <w:rPr>
          <w:rFonts w:ascii="Times New Roman" w:hAnsi="Times New Roman" w:cs="Times New Roman"/>
          <w:iCs/>
          <w:noProof/>
          <w:sz w:val="24"/>
          <w:szCs w:val="24"/>
        </w:rPr>
        <w:t xml:space="preserve">Jour. Ind. Statist. Assoc., </w:t>
      </w:r>
      <w:r w:rsidRPr="00B51FEC">
        <w:rPr>
          <w:rFonts w:ascii="Times New Roman" w:hAnsi="Times New Roman" w:cs="Times New Roman"/>
          <w:b/>
          <w:iCs/>
          <w:noProof/>
          <w:sz w:val="24"/>
          <w:szCs w:val="24"/>
        </w:rPr>
        <w:t>5</w:t>
      </w:r>
      <w:r w:rsidRPr="00B51FEC">
        <w:rPr>
          <w:rFonts w:ascii="Times New Roman" w:hAnsi="Times New Roman" w:cs="Times New Roman"/>
          <w:noProof/>
          <w:sz w:val="24"/>
          <w:szCs w:val="24"/>
        </w:rPr>
        <w:t xml:space="preserve">, </w:t>
      </w:r>
      <w:r w:rsidRPr="009C3012">
        <w:rPr>
          <w:rFonts w:ascii="Times New Roman" w:hAnsi="Times New Roman" w:cs="Times New Roman"/>
          <w:noProof/>
          <w:sz w:val="24"/>
          <w:szCs w:val="24"/>
        </w:rPr>
        <w:t>16-19</w:t>
      </w:r>
      <w:r>
        <w:rPr>
          <w:rFonts w:ascii="Times New Roman" w:hAnsi="Times New Roman" w:cs="Times New Roman"/>
          <w:noProof/>
          <w:sz w:val="24"/>
          <w:szCs w:val="24"/>
        </w:rPr>
        <w:t xml:space="preserve">, </w:t>
      </w:r>
      <w:r w:rsidRPr="009C3012">
        <w:rPr>
          <w:rFonts w:ascii="Times New Roman" w:hAnsi="Times New Roman" w:cs="Times New Roman"/>
          <w:noProof/>
          <w:sz w:val="24"/>
          <w:szCs w:val="24"/>
        </w:rPr>
        <w:t>1967.</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Pr>
          <w:rFonts w:ascii="Times New Roman" w:hAnsi="Times New Roman" w:cs="Times New Roman"/>
          <w:sz w:val="24"/>
          <w:szCs w:val="24"/>
        </w:rPr>
        <w:t>V.</w:t>
      </w:r>
      <w:r w:rsidRPr="00E57464">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Godambe</w:t>
      </w:r>
      <w:proofErr w:type="spellEnd"/>
      <w:r>
        <w:rPr>
          <w:rFonts w:ascii="Times New Roman" w:hAnsi="Times New Roman" w:cs="Times New Roman"/>
          <w:sz w:val="24"/>
          <w:szCs w:val="24"/>
        </w:rPr>
        <w:t xml:space="preserve"> </w:t>
      </w:r>
      <w:r w:rsidRPr="00E57464">
        <w:rPr>
          <w:rFonts w:ascii="Times New Roman" w:hAnsi="Times New Roman" w:cs="Times New Roman"/>
          <w:sz w:val="24"/>
          <w:szCs w:val="24"/>
        </w:rPr>
        <w:t>and V.M.</w:t>
      </w:r>
      <w:r>
        <w:rPr>
          <w:rFonts w:ascii="Times New Roman" w:hAnsi="Times New Roman" w:cs="Times New Roman"/>
          <w:sz w:val="24"/>
          <w:szCs w:val="24"/>
        </w:rPr>
        <w:t xml:space="preserve"> </w:t>
      </w:r>
      <w:r w:rsidRPr="00E57464">
        <w:rPr>
          <w:rFonts w:ascii="Times New Roman" w:hAnsi="Times New Roman" w:cs="Times New Roman"/>
          <w:sz w:val="24"/>
          <w:szCs w:val="24"/>
        </w:rPr>
        <w:t>Joshi</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733ACF">
        <w:rPr>
          <w:rFonts w:ascii="Times New Roman" w:hAnsi="Times New Roman" w:cs="Times New Roman"/>
          <w:i/>
          <w:sz w:val="24"/>
          <w:szCs w:val="24"/>
        </w:rPr>
        <w:t>Admissibility and Bayes estimation in sampling from the population-I</w:t>
      </w:r>
      <w:r w:rsidRPr="0004564E">
        <w:rPr>
          <w:rFonts w:ascii="Times New Roman" w:hAnsi="Times New Roman" w:cs="Times New Roman"/>
          <w:sz w:val="24"/>
          <w:szCs w:val="24"/>
        </w:rPr>
        <w:t xml:space="preserve">. Ann. Math. </w:t>
      </w:r>
      <w:proofErr w:type="gramStart"/>
      <w:r w:rsidRPr="0004564E">
        <w:rPr>
          <w:rFonts w:ascii="Times New Roman" w:hAnsi="Times New Roman" w:cs="Times New Roman"/>
          <w:sz w:val="24"/>
          <w:szCs w:val="24"/>
        </w:rPr>
        <w:t>Statist.,</w:t>
      </w:r>
      <w:proofErr w:type="gramEnd"/>
      <w:r w:rsidRPr="0004564E">
        <w:rPr>
          <w:rFonts w:ascii="Times New Roman" w:hAnsi="Times New Roman" w:cs="Times New Roman"/>
          <w:sz w:val="24"/>
          <w:szCs w:val="24"/>
        </w:rPr>
        <w:t xml:space="preserve"> </w:t>
      </w:r>
      <w:r w:rsidRPr="0004564E">
        <w:rPr>
          <w:rFonts w:ascii="Times New Roman" w:hAnsi="Times New Roman" w:cs="Times New Roman"/>
          <w:b/>
          <w:sz w:val="24"/>
          <w:szCs w:val="24"/>
        </w:rPr>
        <w:t>36</w:t>
      </w:r>
      <w:r w:rsidRPr="00E57464">
        <w:rPr>
          <w:rFonts w:ascii="Times New Roman" w:hAnsi="Times New Roman" w:cs="Times New Roman"/>
          <w:sz w:val="24"/>
          <w:szCs w:val="24"/>
        </w:rPr>
        <w:t>, 1707-1722</w:t>
      </w:r>
      <w:r>
        <w:rPr>
          <w:rFonts w:ascii="Times New Roman" w:hAnsi="Times New Roman" w:cs="Times New Roman"/>
          <w:sz w:val="24"/>
          <w:szCs w:val="24"/>
        </w:rPr>
        <w:t xml:space="preserve">, </w:t>
      </w:r>
      <w:r w:rsidRPr="00E57464">
        <w:rPr>
          <w:rFonts w:ascii="Times New Roman" w:hAnsi="Times New Roman" w:cs="Times New Roman"/>
          <w:sz w:val="24"/>
          <w:szCs w:val="24"/>
        </w:rPr>
        <w:t>1965.</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Pr>
          <w:rFonts w:ascii="Times New Roman" w:hAnsi="Times New Roman" w:cs="Times New Roman"/>
          <w:sz w:val="24"/>
          <w:szCs w:val="24"/>
        </w:rPr>
        <w:t>V.</w:t>
      </w:r>
      <w:r w:rsidRPr="00E57464">
        <w:rPr>
          <w:rFonts w:ascii="Times New Roman" w:hAnsi="Times New Roman" w:cs="Times New Roman"/>
          <w:sz w:val="24"/>
          <w:szCs w:val="24"/>
        </w:rPr>
        <w:t>P.</w:t>
      </w:r>
      <w:r>
        <w:rPr>
          <w:rFonts w:ascii="Times New Roman" w:hAnsi="Times New Roman" w:cs="Times New Roman"/>
          <w:sz w:val="24"/>
          <w:szCs w:val="24"/>
        </w:rPr>
        <w:t xml:space="preserve"> </w:t>
      </w:r>
      <w:r w:rsidRPr="00E57464">
        <w:rPr>
          <w:rFonts w:ascii="Times New Roman" w:hAnsi="Times New Roman" w:cs="Times New Roman"/>
          <w:sz w:val="24"/>
          <w:szCs w:val="24"/>
        </w:rPr>
        <w:t>Godambe</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733ACF">
        <w:rPr>
          <w:rFonts w:ascii="Times New Roman" w:hAnsi="Times New Roman" w:cs="Times New Roman"/>
          <w:i/>
          <w:sz w:val="24"/>
          <w:szCs w:val="24"/>
        </w:rPr>
        <w:t>A new approach to sampling from finite populations-I.</w:t>
      </w:r>
      <w:r w:rsidRPr="00E57464">
        <w:rPr>
          <w:rFonts w:ascii="Times New Roman" w:hAnsi="Times New Roman" w:cs="Times New Roman"/>
          <w:sz w:val="24"/>
          <w:szCs w:val="24"/>
        </w:rPr>
        <w:t xml:space="preserve"> Sufficiency and </w:t>
      </w:r>
      <w:r w:rsidRPr="00AC7F69">
        <w:rPr>
          <w:rFonts w:ascii="Times New Roman" w:hAnsi="Times New Roman" w:cs="Times New Roman"/>
          <w:sz w:val="24"/>
          <w:szCs w:val="24"/>
        </w:rPr>
        <w:t xml:space="preserve">Linear estimation. J. R. Statist. Soc. B, </w:t>
      </w:r>
      <w:r w:rsidRPr="00AC7F69">
        <w:rPr>
          <w:rFonts w:ascii="Times New Roman" w:hAnsi="Times New Roman" w:cs="Times New Roman"/>
          <w:b/>
          <w:sz w:val="24"/>
          <w:szCs w:val="24"/>
        </w:rPr>
        <w:t>28</w:t>
      </w:r>
      <w:r w:rsidRPr="00E57464">
        <w:rPr>
          <w:rFonts w:ascii="Times New Roman" w:hAnsi="Times New Roman" w:cs="Times New Roman"/>
          <w:sz w:val="24"/>
          <w:szCs w:val="24"/>
        </w:rPr>
        <w:t>, 310-319</w:t>
      </w:r>
      <w:r>
        <w:rPr>
          <w:rFonts w:ascii="Times New Roman" w:hAnsi="Times New Roman" w:cs="Times New Roman"/>
          <w:sz w:val="24"/>
          <w:szCs w:val="24"/>
        </w:rPr>
        <w:t xml:space="preserve">, </w:t>
      </w:r>
      <w:r w:rsidRPr="00E57464">
        <w:rPr>
          <w:rFonts w:ascii="Times New Roman" w:hAnsi="Times New Roman" w:cs="Times New Roman"/>
          <w:sz w:val="24"/>
          <w:szCs w:val="24"/>
        </w:rPr>
        <w:t>1966.</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sidRPr="00A42417">
        <w:rPr>
          <w:rFonts w:ascii="Times New Roman" w:hAnsi="Times New Roman" w:cs="Times New Roman"/>
          <w:sz w:val="24"/>
          <w:szCs w:val="24"/>
        </w:rPr>
        <w:t>V.P. Godambe</w:t>
      </w:r>
      <w:r>
        <w:rPr>
          <w:rFonts w:ascii="Times New Roman" w:hAnsi="Times New Roman" w:cs="Times New Roman"/>
          <w:sz w:val="24"/>
          <w:szCs w:val="24"/>
        </w:rPr>
        <w:t>.</w:t>
      </w:r>
      <w:r w:rsidRPr="00A42417">
        <w:rPr>
          <w:rFonts w:ascii="Times New Roman" w:hAnsi="Times New Roman" w:cs="Times New Roman"/>
          <w:sz w:val="24"/>
          <w:szCs w:val="24"/>
        </w:rPr>
        <w:t xml:space="preserve"> </w:t>
      </w:r>
      <w:r w:rsidRPr="00733ACF">
        <w:rPr>
          <w:rFonts w:ascii="Times New Roman" w:hAnsi="Times New Roman" w:cs="Times New Roman"/>
          <w:i/>
          <w:sz w:val="24"/>
          <w:szCs w:val="24"/>
        </w:rPr>
        <w:t>A unified theory of sampling from finite populations.</w:t>
      </w:r>
      <w:r w:rsidRPr="00A42417">
        <w:rPr>
          <w:rFonts w:ascii="Times New Roman" w:hAnsi="Times New Roman" w:cs="Times New Roman"/>
          <w:sz w:val="24"/>
          <w:szCs w:val="24"/>
        </w:rPr>
        <w:t xml:space="preserve"> J. R. Statist. Soc. B, </w:t>
      </w:r>
      <w:r w:rsidRPr="00A42417">
        <w:rPr>
          <w:rFonts w:ascii="Times New Roman" w:hAnsi="Times New Roman" w:cs="Times New Roman"/>
          <w:b/>
          <w:sz w:val="24"/>
          <w:szCs w:val="24"/>
        </w:rPr>
        <w:t>17</w:t>
      </w:r>
      <w:r w:rsidRPr="00E57464">
        <w:rPr>
          <w:rFonts w:ascii="Times New Roman" w:hAnsi="Times New Roman" w:cs="Times New Roman"/>
          <w:sz w:val="24"/>
          <w:szCs w:val="24"/>
        </w:rPr>
        <w:t>, 268-278</w:t>
      </w:r>
      <w:r>
        <w:rPr>
          <w:rFonts w:ascii="Times New Roman" w:hAnsi="Times New Roman" w:cs="Times New Roman"/>
          <w:sz w:val="24"/>
          <w:szCs w:val="24"/>
        </w:rPr>
        <w:t xml:space="preserve">, </w:t>
      </w:r>
      <w:r w:rsidRPr="00E57464">
        <w:rPr>
          <w:rFonts w:ascii="Times New Roman" w:hAnsi="Times New Roman" w:cs="Times New Roman"/>
          <w:sz w:val="24"/>
          <w:szCs w:val="24"/>
        </w:rPr>
        <w:t>1955.</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Pr>
          <w:rFonts w:ascii="Times New Roman" w:hAnsi="Times New Roman" w:cs="Times New Roman"/>
          <w:sz w:val="24"/>
          <w:szCs w:val="24"/>
        </w:rPr>
        <w:t>V.</w:t>
      </w:r>
      <w:r w:rsidRPr="00E57464">
        <w:rPr>
          <w:rFonts w:ascii="Times New Roman" w:hAnsi="Times New Roman" w:cs="Times New Roman"/>
          <w:sz w:val="24"/>
          <w:szCs w:val="24"/>
        </w:rPr>
        <w:t>P.</w:t>
      </w:r>
      <w:r>
        <w:rPr>
          <w:rFonts w:ascii="Times New Roman" w:hAnsi="Times New Roman" w:cs="Times New Roman"/>
          <w:sz w:val="24"/>
          <w:szCs w:val="24"/>
        </w:rPr>
        <w:t xml:space="preserve"> </w:t>
      </w:r>
      <w:r w:rsidRPr="00E57464">
        <w:rPr>
          <w:rFonts w:ascii="Times New Roman" w:hAnsi="Times New Roman" w:cs="Times New Roman"/>
          <w:sz w:val="24"/>
          <w:szCs w:val="24"/>
        </w:rPr>
        <w:t>Godambe</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733ACF">
        <w:rPr>
          <w:rFonts w:ascii="Times New Roman" w:hAnsi="Times New Roman" w:cs="Times New Roman"/>
          <w:i/>
          <w:sz w:val="24"/>
          <w:szCs w:val="24"/>
        </w:rPr>
        <w:t>Some aspects of the theoretical developments in survey-sampling. New development in survey sampling</w:t>
      </w:r>
      <w:r w:rsidRPr="00E57464">
        <w:rPr>
          <w:rFonts w:ascii="Times New Roman" w:hAnsi="Times New Roman" w:cs="Times New Roman"/>
          <w:sz w:val="24"/>
          <w:szCs w:val="24"/>
        </w:rPr>
        <w:t>. New York, Wiley, 27-58</w:t>
      </w:r>
      <w:r>
        <w:rPr>
          <w:rFonts w:ascii="Times New Roman" w:hAnsi="Times New Roman" w:cs="Times New Roman"/>
          <w:sz w:val="24"/>
          <w:szCs w:val="24"/>
        </w:rPr>
        <w:t xml:space="preserve">, </w:t>
      </w:r>
      <w:r w:rsidRPr="00E57464">
        <w:rPr>
          <w:rFonts w:ascii="Times New Roman" w:hAnsi="Times New Roman" w:cs="Times New Roman"/>
          <w:sz w:val="24"/>
          <w:szCs w:val="24"/>
        </w:rPr>
        <w:t>1969.</w:t>
      </w:r>
    </w:p>
    <w:p w:rsidR="007574CB" w:rsidRPr="00E57464" w:rsidRDefault="007574CB" w:rsidP="00E57464">
      <w:pPr>
        <w:pStyle w:val="ListParagraph"/>
        <w:numPr>
          <w:ilvl w:val="0"/>
          <w:numId w:val="8"/>
        </w:numPr>
        <w:ind w:left="567" w:hanging="501"/>
        <w:jc w:val="both"/>
        <w:rPr>
          <w:rFonts w:ascii="Times New Roman" w:hAnsi="Times New Roman" w:cs="Times New Roman"/>
          <w:noProof/>
          <w:sz w:val="24"/>
          <w:szCs w:val="24"/>
        </w:rPr>
      </w:pPr>
      <w:r>
        <w:rPr>
          <w:rFonts w:ascii="Times New Roman" w:hAnsi="Times New Roman" w:cs="Times New Roman"/>
          <w:noProof/>
          <w:sz w:val="24"/>
          <w:szCs w:val="24"/>
        </w:rPr>
        <w:t>W.</w:t>
      </w:r>
      <w:r w:rsidRPr="00E57464">
        <w:rPr>
          <w:rFonts w:ascii="Times New Roman" w:hAnsi="Times New Roman" w:cs="Times New Roman"/>
          <w:noProof/>
          <w:sz w:val="24"/>
          <w:szCs w:val="24"/>
        </w:rPr>
        <w:t>G.</w:t>
      </w:r>
      <w:r>
        <w:rPr>
          <w:rFonts w:ascii="Times New Roman" w:hAnsi="Times New Roman" w:cs="Times New Roman"/>
          <w:noProof/>
          <w:sz w:val="24"/>
          <w:szCs w:val="24"/>
        </w:rPr>
        <w:t xml:space="preserve"> </w:t>
      </w:r>
      <w:r w:rsidRPr="00E57464">
        <w:rPr>
          <w:rFonts w:ascii="Times New Roman" w:hAnsi="Times New Roman" w:cs="Times New Roman"/>
          <w:noProof/>
          <w:sz w:val="24"/>
          <w:szCs w:val="24"/>
        </w:rPr>
        <w:t>Cochran</w:t>
      </w:r>
      <w:r>
        <w:rPr>
          <w:rFonts w:ascii="Times New Roman" w:hAnsi="Times New Roman" w:cs="Times New Roman"/>
          <w:noProof/>
          <w:sz w:val="24"/>
          <w:szCs w:val="24"/>
        </w:rPr>
        <w:t>.</w:t>
      </w:r>
      <w:r w:rsidRPr="00E57464">
        <w:rPr>
          <w:rFonts w:ascii="Times New Roman" w:hAnsi="Times New Roman" w:cs="Times New Roman"/>
          <w:noProof/>
          <w:sz w:val="24"/>
          <w:szCs w:val="24"/>
        </w:rPr>
        <w:t xml:space="preserve"> </w:t>
      </w:r>
      <w:r w:rsidRPr="00733ACF">
        <w:rPr>
          <w:rFonts w:ascii="Times New Roman" w:hAnsi="Times New Roman" w:cs="Times New Roman"/>
          <w:i/>
          <w:noProof/>
          <w:sz w:val="24"/>
          <w:szCs w:val="24"/>
        </w:rPr>
        <w:t>Sampling Technique</w:t>
      </w:r>
      <w:r w:rsidRPr="00E57464">
        <w:rPr>
          <w:rFonts w:ascii="Times New Roman" w:hAnsi="Times New Roman" w:cs="Times New Roman"/>
          <w:noProof/>
          <w:sz w:val="24"/>
          <w:szCs w:val="24"/>
        </w:rPr>
        <w:t>. 3rd Edition, Wiley Eastern Limited, India</w:t>
      </w:r>
      <w:r>
        <w:rPr>
          <w:rFonts w:ascii="Times New Roman" w:hAnsi="Times New Roman" w:cs="Times New Roman"/>
          <w:noProof/>
          <w:sz w:val="24"/>
          <w:szCs w:val="24"/>
        </w:rPr>
        <w:t xml:space="preserve">, </w:t>
      </w:r>
      <w:r w:rsidRPr="00E57464">
        <w:rPr>
          <w:rFonts w:ascii="Times New Roman" w:hAnsi="Times New Roman" w:cs="Times New Roman"/>
          <w:noProof/>
          <w:sz w:val="24"/>
          <w:szCs w:val="24"/>
        </w:rPr>
        <w:t>1940.</w:t>
      </w:r>
    </w:p>
    <w:p w:rsidR="007574CB" w:rsidRPr="00E57464" w:rsidRDefault="007574CB" w:rsidP="00E57464">
      <w:pPr>
        <w:pStyle w:val="ListParagraph"/>
        <w:numPr>
          <w:ilvl w:val="0"/>
          <w:numId w:val="8"/>
        </w:numPr>
        <w:ind w:left="567" w:hanging="501"/>
        <w:jc w:val="both"/>
        <w:rPr>
          <w:rFonts w:ascii="Times New Roman" w:hAnsi="Times New Roman" w:cs="Times New Roman"/>
          <w:sz w:val="24"/>
          <w:szCs w:val="24"/>
        </w:rPr>
      </w:pPr>
      <w:r w:rsidRPr="00E57464">
        <w:rPr>
          <w:rFonts w:ascii="Times New Roman" w:hAnsi="Times New Roman" w:cs="Times New Roman"/>
          <w:sz w:val="24"/>
          <w:szCs w:val="24"/>
        </w:rPr>
        <w:t>Z. Yan</w:t>
      </w:r>
      <w:r>
        <w:rPr>
          <w:rFonts w:ascii="Times New Roman" w:hAnsi="Times New Roman" w:cs="Times New Roman"/>
          <w:sz w:val="24"/>
          <w:szCs w:val="24"/>
        </w:rPr>
        <w:t xml:space="preserve"> and</w:t>
      </w:r>
      <w:r w:rsidRPr="00E57464">
        <w:rPr>
          <w:rFonts w:ascii="Times New Roman" w:hAnsi="Times New Roman" w:cs="Times New Roman"/>
          <w:sz w:val="24"/>
          <w:szCs w:val="24"/>
        </w:rPr>
        <w:t xml:space="preserve"> B. Tian</w:t>
      </w:r>
      <w:r>
        <w:rPr>
          <w:rFonts w:ascii="Times New Roman" w:hAnsi="Times New Roman" w:cs="Times New Roman"/>
          <w:sz w:val="24"/>
          <w:szCs w:val="24"/>
        </w:rPr>
        <w:t>.</w:t>
      </w:r>
      <w:r w:rsidRPr="00E57464">
        <w:rPr>
          <w:rFonts w:ascii="Times New Roman" w:hAnsi="Times New Roman" w:cs="Times New Roman"/>
          <w:sz w:val="24"/>
          <w:szCs w:val="24"/>
        </w:rPr>
        <w:t xml:space="preserve"> </w:t>
      </w:r>
      <w:r w:rsidRPr="0099415F">
        <w:rPr>
          <w:rFonts w:ascii="Times New Roman" w:hAnsi="Times New Roman" w:cs="Times New Roman"/>
          <w:i/>
          <w:sz w:val="24"/>
          <w:szCs w:val="24"/>
        </w:rPr>
        <w:t>Ratio method to the mean estimation using coefficient of skewness of auxiliary variable. Information computing and applications.</w:t>
      </w:r>
      <w:r>
        <w:rPr>
          <w:rFonts w:ascii="Times New Roman" w:hAnsi="Times New Roman" w:cs="Times New Roman"/>
          <w:sz w:val="24"/>
          <w:szCs w:val="24"/>
        </w:rPr>
        <w:t xml:space="preserve"> ICICA 2010. Communications in Computer and I</w:t>
      </w:r>
      <w:r w:rsidRPr="00E57464">
        <w:rPr>
          <w:rFonts w:ascii="Times New Roman" w:hAnsi="Times New Roman" w:cs="Times New Roman"/>
          <w:sz w:val="24"/>
          <w:szCs w:val="24"/>
        </w:rPr>
        <w:t xml:space="preserve">nformation science, </w:t>
      </w:r>
      <w:r w:rsidRPr="009F4F0A">
        <w:rPr>
          <w:rFonts w:ascii="Times New Roman" w:hAnsi="Times New Roman" w:cs="Times New Roman"/>
          <w:b/>
          <w:sz w:val="24"/>
          <w:szCs w:val="24"/>
        </w:rPr>
        <w:t>106</w:t>
      </w:r>
      <w:r w:rsidRPr="00E57464">
        <w:rPr>
          <w:rFonts w:ascii="Times New Roman" w:hAnsi="Times New Roman" w:cs="Times New Roman"/>
          <w:sz w:val="24"/>
          <w:szCs w:val="24"/>
        </w:rPr>
        <w:t>, Heidelberg, Berlin, Germany</w:t>
      </w:r>
      <w:r>
        <w:rPr>
          <w:rFonts w:ascii="Times New Roman" w:hAnsi="Times New Roman" w:cs="Times New Roman"/>
          <w:sz w:val="24"/>
          <w:szCs w:val="24"/>
        </w:rPr>
        <w:t xml:space="preserve">, </w:t>
      </w:r>
      <w:r w:rsidRPr="00E57464">
        <w:rPr>
          <w:rFonts w:ascii="Times New Roman" w:hAnsi="Times New Roman" w:cs="Times New Roman"/>
          <w:sz w:val="24"/>
          <w:szCs w:val="24"/>
        </w:rPr>
        <w:t>2010.</w:t>
      </w:r>
    </w:p>
    <w:sectPr w:rsidR="007574CB" w:rsidRPr="00E57464" w:rsidSect="00277FAC">
      <w:pgSz w:w="11907" w:h="16839" w:code="9"/>
      <w:pgMar w:top="1440" w:right="101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E8" w:rsidRDefault="00847EE8" w:rsidP="00E92474">
      <w:pPr>
        <w:spacing w:after="0" w:line="240" w:lineRule="auto"/>
      </w:pPr>
      <w:r>
        <w:separator/>
      </w:r>
    </w:p>
  </w:endnote>
  <w:endnote w:type="continuationSeparator" w:id="0">
    <w:p w:rsidR="00847EE8" w:rsidRDefault="00847EE8" w:rsidP="00E9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837154"/>
      <w:docPartObj>
        <w:docPartGallery w:val="Page Numbers (Bottom of Page)"/>
        <w:docPartUnique/>
      </w:docPartObj>
    </w:sdtPr>
    <w:sdtEndPr>
      <w:rPr>
        <w:rFonts w:ascii="Times New Roman" w:hAnsi="Times New Roman" w:cs="Times New Roman"/>
        <w:noProof/>
        <w:sz w:val="24"/>
        <w:szCs w:val="24"/>
      </w:rPr>
    </w:sdtEndPr>
    <w:sdtContent>
      <w:p w:rsidR="006F530F" w:rsidRPr="00F20E62" w:rsidRDefault="006F530F">
        <w:pPr>
          <w:pStyle w:val="Footer"/>
          <w:jc w:val="center"/>
          <w:rPr>
            <w:rFonts w:ascii="Times New Roman" w:hAnsi="Times New Roman" w:cs="Times New Roman"/>
            <w:sz w:val="24"/>
            <w:szCs w:val="24"/>
          </w:rPr>
        </w:pPr>
        <w:r w:rsidRPr="00F20E62">
          <w:rPr>
            <w:rFonts w:ascii="Times New Roman" w:hAnsi="Times New Roman" w:cs="Times New Roman"/>
            <w:sz w:val="24"/>
            <w:szCs w:val="24"/>
          </w:rPr>
          <w:fldChar w:fldCharType="begin"/>
        </w:r>
        <w:r w:rsidRPr="00F20E62">
          <w:rPr>
            <w:rFonts w:ascii="Times New Roman" w:hAnsi="Times New Roman" w:cs="Times New Roman"/>
            <w:sz w:val="24"/>
            <w:szCs w:val="24"/>
          </w:rPr>
          <w:instrText xml:space="preserve"> PAGE   \* MERGEFORMAT </w:instrText>
        </w:r>
        <w:r w:rsidRPr="00F20E62">
          <w:rPr>
            <w:rFonts w:ascii="Times New Roman" w:hAnsi="Times New Roman" w:cs="Times New Roman"/>
            <w:sz w:val="24"/>
            <w:szCs w:val="24"/>
          </w:rPr>
          <w:fldChar w:fldCharType="separate"/>
        </w:r>
        <w:r w:rsidR="00E50567">
          <w:rPr>
            <w:rFonts w:ascii="Times New Roman" w:hAnsi="Times New Roman" w:cs="Times New Roman"/>
            <w:noProof/>
            <w:sz w:val="24"/>
            <w:szCs w:val="24"/>
          </w:rPr>
          <w:t>8</w:t>
        </w:r>
        <w:r w:rsidRPr="00F20E62">
          <w:rPr>
            <w:rFonts w:ascii="Times New Roman" w:hAnsi="Times New Roman" w:cs="Times New Roman"/>
            <w:noProof/>
            <w:sz w:val="24"/>
            <w:szCs w:val="24"/>
          </w:rPr>
          <w:fldChar w:fldCharType="end"/>
        </w:r>
      </w:p>
    </w:sdtContent>
  </w:sdt>
  <w:p w:rsidR="006F530F" w:rsidRDefault="006F5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E8" w:rsidRDefault="00847EE8" w:rsidP="00E92474">
      <w:pPr>
        <w:spacing w:after="0" w:line="240" w:lineRule="auto"/>
      </w:pPr>
      <w:r>
        <w:separator/>
      </w:r>
    </w:p>
  </w:footnote>
  <w:footnote w:type="continuationSeparator" w:id="0">
    <w:p w:rsidR="00847EE8" w:rsidRDefault="00847EE8" w:rsidP="00E92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7D83"/>
    <w:multiLevelType w:val="hybridMultilevel"/>
    <w:tmpl w:val="C452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C0F10"/>
    <w:multiLevelType w:val="hybridMultilevel"/>
    <w:tmpl w:val="F17846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650FD"/>
    <w:multiLevelType w:val="hybridMultilevel"/>
    <w:tmpl w:val="7F00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A23D1"/>
    <w:multiLevelType w:val="hybridMultilevel"/>
    <w:tmpl w:val="612A1DF0"/>
    <w:lvl w:ilvl="0" w:tplc="A87C2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44203"/>
    <w:multiLevelType w:val="hybridMultilevel"/>
    <w:tmpl w:val="593E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30993"/>
    <w:multiLevelType w:val="hybridMultilevel"/>
    <w:tmpl w:val="78061E14"/>
    <w:lvl w:ilvl="0" w:tplc="ACCA4F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F93CBE"/>
    <w:multiLevelType w:val="multilevel"/>
    <w:tmpl w:val="52863F98"/>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6DE1171"/>
    <w:multiLevelType w:val="hybridMultilevel"/>
    <w:tmpl w:val="EDF80468"/>
    <w:lvl w:ilvl="0" w:tplc="5776A24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52"/>
    <w:rsid w:val="0000016D"/>
    <w:rsid w:val="00000753"/>
    <w:rsid w:val="000012BF"/>
    <w:rsid w:val="000016B2"/>
    <w:rsid w:val="000021FD"/>
    <w:rsid w:val="000026BD"/>
    <w:rsid w:val="00003E74"/>
    <w:rsid w:val="000041B4"/>
    <w:rsid w:val="00004702"/>
    <w:rsid w:val="000071BF"/>
    <w:rsid w:val="000071CB"/>
    <w:rsid w:val="00007323"/>
    <w:rsid w:val="00010FFF"/>
    <w:rsid w:val="00012F5A"/>
    <w:rsid w:val="000137DD"/>
    <w:rsid w:val="00013904"/>
    <w:rsid w:val="00014086"/>
    <w:rsid w:val="00014478"/>
    <w:rsid w:val="000200C0"/>
    <w:rsid w:val="000229DC"/>
    <w:rsid w:val="00022B50"/>
    <w:rsid w:val="000240F7"/>
    <w:rsid w:val="00024B35"/>
    <w:rsid w:val="000254AF"/>
    <w:rsid w:val="00025872"/>
    <w:rsid w:val="00027153"/>
    <w:rsid w:val="000271C2"/>
    <w:rsid w:val="0002787D"/>
    <w:rsid w:val="00027B75"/>
    <w:rsid w:val="00030EB0"/>
    <w:rsid w:val="00031827"/>
    <w:rsid w:val="00031C1E"/>
    <w:rsid w:val="0003257A"/>
    <w:rsid w:val="0003334E"/>
    <w:rsid w:val="00033485"/>
    <w:rsid w:val="0003498C"/>
    <w:rsid w:val="00034A91"/>
    <w:rsid w:val="000353E9"/>
    <w:rsid w:val="0003554E"/>
    <w:rsid w:val="0003631B"/>
    <w:rsid w:val="00036679"/>
    <w:rsid w:val="00036A29"/>
    <w:rsid w:val="00040AE2"/>
    <w:rsid w:val="00041CE0"/>
    <w:rsid w:val="00041EB1"/>
    <w:rsid w:val="00043419"/>
    <w:rsid w:val="000434A9"/>
    <w:rsid w:val="00043D54"/>
    <w:rsid w:val="000441DA"/>
    <w:rsid w:val="00044994"/>
    <w:rsid w:val="0004564E"/>
    <w:rsid w:val="00045F73"/>
    <w:rsid w:val="00047346"/>
    <w:rsid w:val="00047621"/>
    <w:rsid w:val="00047EDF"/>
    <w:rsid w:val="00050446"/>
    <w:rsid w:val="00050B3D"/>
    <w:rsid w:val="000522B8"/>
    <w:rsid w:val="0005256C"/>
    <w:rsid w:val="000533FF"/>
    <w:rsid w:val="000539AB"/>
    <w:rsid w:val="0005424A"/>
    <w:rsid w:val="00054A22"/>
    <w:rsid w:val="00055A26"/>
    <w:rsid w:val="000567C6"/>
    <w:rsid w:val="00056D89"/>
    <w:rsid w:val="00057575"/>
    <w:rsid w:val="000577C1"/>
    <w:rsid w:val="0006027E"/>
    <w:rsid w:val="00061474"/>
    <w:rsid w:val="00061523"/>
    <w:rsid w:val="00061707"/>
    <w:rsid w:val="00062FAD"/>
    <w:rsid w:val="00063C4E"/>
    <w:rsid w:val="00064091"/>
    <w:rsid w:val="000663EE"/>
    <w:rsid w:val="00066B83"/>
    <w:rsid w:val="00066E64"/>
    <w:rsid w:val="00067518"/>
    <w:rsid w:val="00067D32"/>
    <w:rsid w:val="00070504"/>
    <w:rsid w:val="00071A0A"/>
    <w:rsid w:val="00072C45"/>
    <w:rsid w:val="000736C0"/>
    <w:rsid w:val="000748FB"/>
    <w:rsid w:val="00074DA1"/>
    <w:rsid w:val="000750F1"/>
    <w:rsid w:val="00075238"/>
    <w:rsid w:val="000756BA"/>
    <w:rsid w:val="00075F52"/>
    <w:rsid w:val="00077871"/>
    <w:rsid w:val="00081C7C"/>
    <w:rsid w:val="00082070"/>
    <w:rsid w:val="00082696"/>
    <w:rsid w:val="00082CFE"/>
    <w:rsid w:val="00083028"/>
    <w:rsid w:val="000831A9"/>
    <w:rsid w:val="00083374"/>
    <w:rsid w:val="00083429"/>
    <w:rsid w:val="00085063"/>
    <w:rsid w:val="00085CA5"/>
    <w:rsid w:val="00085FA4"/>
    <w:rsid w:val="00087138"/>
    <w:rsid w:val="0009273B"/>
    <w:rsid w:val="000933F0"/>
    <w:rsid w:val="00093677"/>
    <w:rsid w:val="00093ED8"/>
    <w:rsid w:val="000948B7"/>
    <w:rsid w:val="00094AE9"/>
    <w:rsid w:val="00096648"/>
    <w:rsid w:val="00097F49"/>
    <w:rsid w:val="000A1D21"/>
    <w:rsid w:val="000A1D9E"/>
    <w:rsid w:val="000A2155"/>
    <w:rsid w:val="000A355D"/>
    <w:rsid w:val="000A42BD"/>
    <w:rsid w:val="000A4685"/>
    <w:rsid w:val="000A49D5"/>
    <w:rsid w:val="000A62DC"/>
    <w:rsid w:val="000A6945"/>
    <w:rsid w:val="000A6F57"/>
    <w:rsid w:val="000A723E"/>
    <w:rsid w:val="000B101A"/>
    <w:rsid w:val="000B179D"/>
    <w:rsid w:val="000B3969"/>
    <w:rsid w:val="000B5776"/>
    <w:rsid w:val="000C0024"/>
    <w:rsid w:val="000C139C"/>
    <w:rsid w:val="000C1490"/>
    <w:rsid w:val="000C1790"/>
    <w:rsid w:val="000C2B75"/>
    <w:rsid w:val="000C3127"/>
    <w:rsid w:val="000C4290"/>
    <w:rsid w:val="000C4513"/>
    <w:rsid w:val="000C591F"/>
    <w:rsid w:val="000C5BB4"/>
    <w:rsid w:val="000C6C0D"/>
    <w:rsid w:val="000D1925"/>
    <w:rsid w:val="000D1997"/>
    <w:rsid w:val="000D1A56"/>
    <w:rsid w:val="000D26A9"/>
    <w:rsid w:val="000D308D"/>
    <w:rsid w:val="000D35BF"/>
    <w:rsid w:val="000D5090"/>
    <w:rsid w:val="000D6971"/>
    <w:rsid w:val="000D7C44"/>
    <w:rsid w:val="000E0582"/>
    <w:rsid w:val="000E0E55"/>
    <w:rsid w:val="000E17E7"/>
    <w:rsid w:val="000E2765"/>
    <w:rsid w:val="000E48AC"/>
    <w:rsid w:val="000E48FE"/>
    <w:rsid w:val="000E4AAF"/>
    <w:rsid w:val="000E5284"/>
    <w:rsid w:val="000E6CA3"/>
    <w:rsid w:val="000E751A"/>
    <w:rsid w:val="000E753B"/>
    <w:rsid w:val="000E797C"/>
    <w:rsid w:val="000E7CCC"/>
    <w:rsid w:val="000F1CEB"/>
    <w:rsid w:val="000F2DFA"/>
    <w:rsid w:val="000F3A0E"/>
    <w:rsid w:val="000F4772"/>
    <w:rsid w:val="000F52C9"/>
    <w:rsid w:val="000F5F66"/>
    <w:rsid w:val="000F6634"/>
    <w:rsid w:val="000F6DFC"/>
    <w:rsid w:val="000F706F"/>
    <w:rsid w:val="000F7B4C"/>
    <w:rsid w:val="0010173C"/>
    <w:rsid w:val="00102CEB"/>
    <w:rsid w:val="001037D5"/>
    <w:rsid w:val="00103982"/>
    <w:rsid w:val="00104A8F"/>
    <w:rsid w:val="00104BB3"/>
    <w:rsid w:val="00105463"/>
    <w:rsid w:val="00105588"/>
    <w:rsid w:val="00106F49"/>
    <w:rsid w:val="0011126B"/>
    <w:rsid w:val="001114B0"/>
    <w:rsid w:val="001118B3"/>
    <w:rsid w:val="001121F6"/>
    <w:rsid w:val="00113CF5"/>
    <w:rsid w:val="0011435A"/>
    <w:rsid w:val="001145D0"/>
    <w:rsid w:val="00114FE7"/>
    <w:rsid w:val="0011604C"/>
    <w:rsid w:val="00116178"/>
    <w:rsid w:val="001162C8"/>
    <w:rsid w:val="0011738D"/>
    <w:rsid w:val="001175CA"/>
    <w:rsid w:val="00120D6B"/>
    <w:rsid w:val="00121CAD"/>
    <w:rsid w:val="00121EC9"/>
    <w:rsid w:val="00122515"/>
    <w:rsid w:val="00126AAD"/>
    <w:rsid w:val="00127CBE"/>
    <w:rsid w:val="00130846"/>
    <w:rsid w:val="00130871"/>
    <w:rsid w:val="0013305C"/>
    <w:rsid w:val="00133773"/>
    <w:rsid w:val="0013458E"/>
    <w:rsid w:val="00135722"/>
    <w:rsid w:val="00135A75"/>
    <w:rsid w:val="00136554"/>
    <w:rsid w:val="001377D1"/>
    <w:rsid w:val="00137FD8"/>
    <w:rsid w:val="001414C9"/>
    <w:rsid w:val="001422EB"/>
    <w:rsid w:val="00142464"/>
    <w:rsid w:val="00142964"/>
    <w:rsid w:val="0014446A"/>
    <w:rsid w:val="001455D0"/>
    <w:rsid w:val="00145994"/>
    <w:rsid w:val="0014689E"/>
    <w:rsid w:val="001469FA"/>
    <w:rsid w:val="00146C65"/>
    <w:rsid w:val="00146DA8"/>
    <w:rsid w:val="00147784"/>
    <w:rsid w:val="00147C3B"/>
    <w:rsid w:val="00151F8C"/>
    <w:rsid w:val="001529E3"/>
    <w:rsid w:val="00152AF7"/>
    <w:rsid w:val="00152E14"/>
    <w:rsid w:val="00153C6F"/>
    <w:rsid w:val="00155D12"/>
    <w:rsid w:val="00155FB5"/>
    <w:rsid w:val="00156DEB"/>
    <w:rsid w:val="0015721A"/>
    <w:rsid w:val="00157523"/>
    <w:rsid w:val="00157871"/>
    <w:rsid w:val="00160953"/>
    <w:rsid w:val="0016130A"/>
    <w:rsid w:val="001615B5"/>
    <w:rsid w:val="00161EED"/>
    <w:rsid w:val="00162676"/>
    <w:rsid w:val="0016270E"/>
    <w:rsid w:val="001628E9"/>
    <w:rsid w:val="001631E5"/>
    <w:rsid w:val="00164276"/>
    <w:rsid w:val="00164B13"/>
    <w:rsid w:val="001653A3"/>
    <w:rsid w:val="00166033"/>
    <w:rsid w:val="001675DC"/>
    <w:rsid w:val="0016781F"/>
    <w:rsid w:val="00170A2C"/>
    <w:rsid w:val="001718DE"/>
    <w:rsid w:val="0017211E"/>
    <w:rsid w:val="001721BA"/>
    <w:rsid w:val="001722EB"/>
    <w:rsid w:val="00172335"/>
    <w:rsid w:val="00173546"/>
    <w:rsid w:val="00174131"/>
    <w:rsid w:val="001744CE"/>
    <w:rsid w:val="001749FB"/>
    <w:rsid w:val="00175381"/>
    <w:rsid w:val="00175F5A"/>
    <w:rsid w:val="00180F85"/>
    <w:rsid w:val="00180FD8"/>
    <w:rsid w:val="001816BA"/>
    <w:rsid w:val="00181E07"/>
    <w:rsid w:val="001821DA"/>
    <w:rsid w:val="001826D2"/>
    <w:rsid w:val="00182757"/>
    <w:rsid w:val="001854D1"/>
    <w:rsid w:val="001860A4"/>
    <w:rsid w:val="001868A1"/>
    <w:rsid w:val="00186C6A"/>
    <w:rsid w:val="001871BB"/>
    <w:rsid w:val="001905F8"/>
    <w:rsid w:val="001907CE"/>
    <w:rsid w:val="00192232"/>
    <w:rsid w:val="001933CE"/>
    <w:rsid w:val="00193B09"/>
    <w:rsid w:val="0019406C"/>
    <w:rsid w:val="00194620"/>
    <w:rsid w:val="00195C20"/>
    <w:rsid w:val="00196BA8"/>
    <w:rsid w:val="001970C6"/>
    <w:rsid w:val="0019778D"/>
    <w:rsid w:val="00197A7E"/>
    <w:rsid w:val="00197A9C"/>
    <w:rsid w:val="001A014B"/>
    <w:rsid w:val="001A060B"/>
    <w:rsid w:val="001A08C9"/>
    <w:rsid w:val="001A1A8D"/>
    <w:rsid w:val="001A2012"/>
    <w:rsid w:val="001A2B4F"/>
    <w:rsid w:val="001A6105"/>
    <w:rsid w:val="001A6910"/>
    <w:rsid w:val="001B03DE"/>
    <w:rsid w:val="001B04E8"/>
    <w:rsid w:val="001B083D"/>
    <w:rsid w:val="001B1322"/>
    <w:rsid w:val="001B21BA"/>
    <w:rsid w:val="001B26BF"/>
    <w:rsid w:val="001B2D6C"/>
    <w:rsid w:val="001B36AC"/>
    <w:rsid w:val="001B5016"/>
    <w:rsid w:val="001B5039"/>
    <w:rsid w:val="001B56B5"/>
    <w:rsid w:val="001B6674"/>
    <w:rsid w:val="001B720C"/>
    <w:rsid w:val="001B7B6C"/>
    <w:rsid w:val="001B7F81"/>
    <w:rsid w:val="001C0472"/>
    <w:rsid w:val="001C0D93"/>
    <w:rsid w:val="001C2394"/>
    <w:rsid w:val="001C33A8"/>
    <w:rsid w:val="001C3F28"/>
    <w:rsid w:val="001C4121"/>
    <w:rsid w:val="001C5354"/>
    <w:rsid w:val="001C5F37"/>
    <w:rsid w:val="001D17A8"/>
    <w:rsid w:val="001D3455"/>
    <w:rsid w:val="001D4140"/>
    <w:rsid w:val="001D47AE"/>
    <w:rsid w:val="001D4B52"/>
    <w:rsid w:val="001D5807"/>
    <w:rsid w:val="001D6358"/>
    <w:rsid w:val="001D64A3"/>
    <w:rsid w:val="001E0241"/>
    <w:rsid w:val="001E2EA2"/>
    <w:rsid w:val="001E38C0"/>
    <w:rsid w:val="001E39C7"/>
    <w:rsid w:val="001E3F3C"/>
    <w:rsid w:val="001E3F94"/>
    <w:rsid w:val="001E443D"/>
    <w:rsid w:val="001E5760"/>
    <w:rsid w:val="001E5B2F"/>
    <w:rsid w:val="001E5F1C"/>
    <w:rsid w:val="001E621D"/>
    <w:rsid w:val="001E7900"/>
    <w:rsid w:val="001F04B3"/>
    <w:rsid w:val="001F12AF"/>
    <w:rsid w:val="001F1F01"/>
    <w:rsid w:val="001F264D"/>
    <w:rsid w:val="001F26C1"/>
    <w:rsid w:val="001F2C83"/>
    <w:rsid w:val="001F3034"/>
    <w:rsid w:val="001F4AE0"/>
    <w:rsid w:val="001F606B"/>
    <w:rsid w:val="001F629F"/>
    <w:rsid w:val="001F6F76"/>
    <w:rsid w:val="001F73A1"/>
    <w:rsid w:val="00200404"/>
    <w:rsid w:val="00200AE9"/>
    <w:rsid w:val="00200C78"/>
    <w:rsid w:val="00201A58"/>
    <w:rsid w:val="00201F69"/>
    <w:rsid w:val="002028FF"/>
    <w:rsid w:val="00202B85"/>
    <w:rsid w:val="00202B8F"/>
    <w:rsid w:val="00203833"/>
    <w:rsid w:val="002063DD"/>
    <w:rsid w:val="00207925"/>
    <w:rsid w:val="00211DEA"/>
    <w:rsid w:val="00212067"/>
    <w:rsid w:val="002121C3"/>
    <w:rsid w:val="00212C4B"/>
    <w:rsid w:val="00214504"/>
    <w:rsid w:val="002152E5"/>
    <w:rsid w:val="00215D7D"/>
    <w:rsid w:val="00215EF1"/>
    <w:rsid w:val="00216A58"/>
    <w:rsid w:val="002177EF"/>
    <w:rsid w:val="00217F83"/>
    <w:rsid w:val="002214F8"/>
    <w:rsid w:val="00221921"/>
    <w:rsid w:val="00223149"/>
    <w:rsid w:val="00223A62"/>
    <w:rsid w:val="00223DE3"/>
    <w:rsid w:val="002248DA"/>
    <w:rsid w:val="00224E57"/>
    <w:rsid w:val="00225320"/>
    <w:rsid w:val="0022579C"/>
    <w:rsid w:val="00230B8B"/>
    <w:rsid w:val="00232A02"/>
    <w:rsid w:val="002357AD"/>
    <w:rsid w:val="00235A22"/>
    <w:rsid w:val="00236C6E"/>
    <w:rsid w:val="00240249"/>
    <w:rsid w:val="00240650"/>
    <w:rsid w:val="00240CA7"/>
    <w:rsid w:val="00242A79"/>
    <w:rsid w:val="00242B67"/>
    <w:rsid w:val="002443C5"/>
    <w:rsid w:val="0024481A"/>
    <w:rsid w:val="00244A30"/>
    <w:rsid w:val="00244C63"/>
    <w:rsid w:val="002469BF"/>
    <w:rsid w:val="00246E4C"/>
    <w:rsid w:val="002506B6"/>
    <w:rsid w:val="00251028"/>
    <w:rsid w:val="002513AA"/>
    <w:rsid w:val="00251E9D"/>
    <w:rsid w:val="00252B8F"/>
    <w:rsid w:val="00254533"/>
    <w:rsid w:val="00254D79"/>
    <w:rsid w:val="00255DA9"/>
    <w:rsid w:val="00255E5B"/>
    <w:rsid w:val="0025618B"/>
    <w:rsid w:val="0025659C"/>
    <w:rsid w:val="0025719A"/>
    <w:rsid w:val="002603E1"/>
    <w:rsid w:val="00262883"/>
    <w:rsid w:val="002667EC"/>
    <w:rsid w:val="00267670"/>
    <w:rsid w:val="00267CDB"/>
    <w:rsid w:val="00270349"/>
    <w:rsid w:val="00271A9C"/>
    <w:rsid w:val="0027345A"/>
    <w:rsid w:val="00273B33"/>
    <w:rsid w:val="00275DED"/>
    <w:rsid w:val="00277725"/>
    <w:rsid w:val="00277B31"/>
    <w:rsid w:val="00277FAC"/>
    <w:rsid w:val="002804CC"/>
    <w:rsid w:val="00281484"/>
    <w:rsid w:val="0028151A"/>
    <w:rsid w:val="00282379"/>
    <w:rsid w:val="00283910"/>
    <w:rsid w:val="00283A16"/>
    <w:rsid w:val="00284056"/>
    <w:rsid w:val="002844CC"/>
    <w:rsid w:val="00285BB5"/>
    <w:rsid w:val="00290A75"/>
    <w:rsid w:val="00293F4F"/>
    <w:rsid w:val="00294AD0"/>
    <w:rsid w:val="002956ED"/>
    <w:rsid w:val="00296409"/>
    <w:rsid w:val="00296707"/>
    <w:rsid w:val="002974FB"/>
    <w:rsid w:val="002A00E1"/>
    <w:rsid w:val="002A04F3"/>
    <w:rsid w:val="002A2D3F"/>
    <w:rsid w:val="002A4487"/>
    <w:rsid w:val="002A46FB"/>
    <w:rsid w:val="002A4C3C"/>
    <w:rsid w:val="002A532D"/>
    <w:rsid w:val="002A5650"/>
    <w:rsid w:val="002A6686"/>
    <w:rsid w:val="002B0089"/>
    <w:rsid w:val="002B11D3"/>
    <w:rsid w:val="002B1489"/>
    <w:rsid w:val="002B47D6"/>
    <w:rsid w:val="002B4F72"/>
    <w:rsid w:val="002B539F"/>
    <w:rsid w:val="002B597C"/>
    <w:rsid w:val="002B62B7"/>
    <w:rsid w:val="002B6DB1"/>
    <w:rsid w:val="002B75B8"/>
    <w:rsid w:val="002B77B1"/>
    <w:rsid w:val="002C02CE"/>
    <w:rsid w:val="002C0EFB"/>
    <w:rsid w:val="002C1A19"/>
    <w:rsid w:val="002C2291"/>
    <w:rsid w:val="002C43E7"/>
    <w:rsid w:val="002C56A9"/>
    <w:rsid w:val="002C6D72"/>
    <w:rsid w:val="002D2B04"/>
    <w:rsid w:val="002D4F66"/>
    <w:rsid w:val="002D5442"/>
    <w:rsid w:val="002D56F9"/>
    <w:rsid w:val="002D63BD"/>
    <w:rsid w:val="002D7162"/>
    <w:rsid w:val="002D7BB0"/>
    <w:rsid w:val="002E0671"/>
    <w:rsid w:val="002E0AB4"/>
    <w:rsid w:val="002E217D"/>
    <w:rsid w:val="002E303B"/>
    <w:rsid w:val="002E30F6"/>
    <w:rsid w:val="002E37D0"/>
    <w:rsid w:val="002E3AC9"/>
    <w:rsid w:val="002E4B3A"/>
    <w:rsid w:val="002E4F82"/>
    <w:rsid w:val="002E556A"/>
    <w:rsid w:val="002E734E"/>
    <w:rsid w:val="002E742B"/>
    <w:rsid w:val="002E758D"/>
    <w:rsid w:val="002E7DC3"/>
    <w:rsid w:val="002F070D"/>
    <w:rsid w:val="002F128E"/>
    <w:rsid w:val="002F3E10"/>
    <w:rsid w:val="002F5472"/>
    <w:rsid w:val="002F5670"/>
    <w:rsid w:val="002F5D48"/>
    <w:rsid w:val="002F639D"/>
    <w:rsid w:val="002F665E"/>
    <w:rsid w:val="002F6A70"/>
    <w:rsid w:val="002F6BFA"/>
    <w:rsid w:val="002F6FB0"/>
    <w:rsid w:val="002F7038"/>
    <w:rsid w:val="00300A1F"/>
    <w:rsid w:val="0030148B"/>
    <w:rsid w:val="00301C06"/>
    <w:rsid w:val="00301E81"/>
    <w:rsid w:val="00302026"/>
    <w:rsid w:val="00302E5D"/>
    <w:rsid w:val="00303462"/>
    <w:rsid w:val="003047A4"/>
    <w:rsid w:val="00305093"/>
    <w:rsid w:val="00305E71"/>
    <w:rsid w:val="00306216"/>
    <w:rsid w:val="0030741D"/>
    <w:rsid w:val="00307604"/>
    <w:rsid w:val="00310B50"/>
    <w:rsid w:val="00311226"/>
    <w:rsid w:val="003122EC"/>
    <w:rsid w:val="00312706"/>
    <w:rsid w:val="00312B00"/>
    <w:rsid w:val="00312FE6"/>
    <w:rsid w:val="00313957"/>
    <w:rsid w:val="0031610B"/>
    <w:rsid w:val="0031657A"/>
    <w:rsid w:val="0031768F"/>
    <w:rsid w:val="00317A36"/>
    <w:rsid w:val="0032024B"/>
    <w:rsid w:val="0032076F"/>
    <w:rsid w:val="003208C4"/>
    <w:rsid w:val="00323640"/>
    <w:rsid w:val="003239ED"/>
    <w:rsid w:val="00323A42"/>
    <w:rsid w:val="00326245"/>
    <w:rsid w:val="003262A0"/>
    <w:rsid w:val="003268C3"/>
    <w:rsid w:val="00327047"/>
    <w:rsid w:val="00327A92"/>
    <w:rsid w:val="003303FF"/>
    <w:rsid w:val="00332C01"/>
    <w:rsid w:val="00334859"/>
    <w:rsid w:val="0033558F"/>
    <w:rsid w:val="003356EA"/>
    <w:rsid w:val="00336035"/>
    <w:rsid w:val="003370A3"/>
    <w:rsid w:val="00337DA0"/>
    <w:rsid w:val="003401EA"/>
    <w:rsid w:val="00340340"/>
    <w:rsid w:val="0034054B"/>
    <w:rsid w:val="00340BBE"/>
    <w:rsid w:val="00340BE8"/>
    <w:rsid w:val="003426F8"/>
    <w:rsid w:val="00342E5D"/>
    <w:rsid w:val="00343138"/>
    <w:rsid w:val="00343301"/>
    <w:rsid w:val="0034330B"/>
    <w:rsid w:val="00343B5F"/>
    <w:rsid w:val="003446D7"/>
    <w:rsid w:val="0034478E"/>
    <w:rsid w:val="00344B69"/>
    <w:rsid w:val="00344F32"/>
    <w:rsid w:val="003450AD"/>
    <w:rsid w:val="00347ED8"/>
    <w:rsid w:val="003505F8"/>
    <w:rsid w:val="00352341"/>
    <w:rsid w:val="00353093"/>
    <w:rsid w:val="00353F3C"/>
    <w:rsid w:val="0035402C"/>
    <w:rsid w:val="00356452"/>
    <w:rsid w:val="00356F1A"/>
    <w:rsid w:val="00360889"/>
    <w:rsid w:val="00362989"/>
    <w:rsid w:val="003647E0"/>
    <w:rsid w:val="00364AED"/>
    <w:rsid w:val="00364F9A"/>
    <w:rsid w:val="003657F7"/>
    <w:rsid w:val="0036658B"/>
    <w:rsid w:val="003666E9"/>
    <w:rsid w:val="0037060B"/>
    <w:rsid w:val="00371D72"/>
    <w:rsid w:val="003727F3"/>
    <w:rsid w:val="0037376A"/>
    <w:rsid w:val="00373EAA"/>
    <w:rsid w:val="003745DF"/>
    <w:rsid w:val="00375385"/>
    <w:rsid w:val="003759A0"/>
    <w:rsid w:val="00375B13"/>
    <w:rsid w:val="00376253"/>
    <w:rsid w:val="00377069"/>
    <w:rsid w:val="003776E5"/>
    <w:rsid w:val="00382019"/>
    <w:rsid w:val="00384978"/>
    <w:rsid w:val="00384C14"/>
    <w:rsid w:val="0038517F"/>
    <w:rsid w:val="003864CF"/>
    <w:rsid w:val="00386588"/>
    <w:rsid w:val="00387B27"/>
    <w:rsid w:val="00390130"/>
    <w:rsid w:val="0039089C"/>
    <w:rsid w:val="00390E8A"/>
    <w:rsid w:val="0039100B"/>
    <w:rsid w:val="003910A1"/>
    <w:rsid w:val="003930D9"/>
    <w:rsid w:val="00393148"/>
    <w:rsid w:val="003932CF"/>
    <w:rsid w:val="00393EC9"/>
    <w:rsid w:val="003967BA"/>
    <w:rsid w:val="00396BE9"/>
    <w:rsid w:val="003978F8"/>
    <w:rsid w:val="00397C4D"/>
    <w:rsid w:val="003A0B5B"/>
    <w:rsid w:val="003A1F00"/>
    <w:rsid w:val="003A233E"/>
    <w:rsid w:val="003A23BD"/>
    <w:rsid w:val="003A2539"/>
    <w:rsid w:val="003A4747"/>
    <w:rsid w:val="003A49DC"/>
    <w:rsid w:val="003A51F0"/>
    <w:rsid w:val="003A57C1"/>
    <w:rsid w:val="003A5FA9"/>
    <w:rsid w:val="003A7E6C"/>
    <w:rsid w:val="003B05F2"/>
    <w:rsid w:val="003B1B51"/>
    <w:rsid w:val="003B1ED5"/>
    <w:rsid w:val="003B2293"/>
    <w:rsid w:val="003B2BB8"/>
    <w:rsid w:val="003B2F1F"/>
    <w:rsid w:val="003B3952"/>
    <w:rsid w:val="003B496C"/>
    <w:rsid w:val="003B499A"/>
    <w:rsid w:val="003B4A89"/>
    <w:rsid w:val="003B53E2"/>
    <w:rsid w:val="003B68D0"/>
    <w:rsid w:val="003B744E"/>
    <w:rsid w:val="003B745D"/>
    <w:rsid w:val="003B7B64"/>
    <w:rsid w:val="003B7F26"/>
    <w:rsid w:val="003B7FBB"/>
    <w:rsid w:val="003C0218"/>
    <w:rsid w:val="003C1CB5"/>
    <w:rsid w:val="003C2128"/>
    <w:rsid w:val="003C3455"/>
    <w:rsid w:val="003C3573"/>
    <w:rsid w:val="003C6331"/>
    <w:rsid w:val="003C6701"/>
    <w:rsid w:val="003C6ADB"/>
    <w:rsid w:val="003C7172"/>
    <w:rsid w:val="003C79E7"/>
    <w:rsid w:val="003C7E74"/>
    <w:rsid w:val="003D025F"/>
    <w:rsid w:val="003D08FB"/>
    <w:rsid w:val="003D0C65"/>
    <w:rsid w:val="003D122A"/>
    <w:rsid w:val="003D2022"/>
    <w:rsid w:val="003D2D45"/>
    <w:rsid w:val="003D362D"/>
    <w:rsid w:val="003D3940"/>
    <w:rsid w:val="003D53AA"/>
    <w:rsid w:val="003D5A9D"/>
    <w:rsid w:val="003D6C99"/>
    <w:rsid w:val="003D742A"/>
    <w:rsid w:val="003D7D4D"/>
    <w:rsid w:val="003D7DE4"/>
    <w:rsid w:val="003E081D"/>
    <w:rsid w:val="003E1310"/>
    <w:rsid w:val="003E22FD"/>
    <w:rsid w:val="003E254D"/>
    <w:rsid w:val="003E417F"/>
    <w:rsid w:val="003E4D33"/>
    <w:rsid w:val="003E5431"/>
    <w:rsid w:val="003E5952"/>
    <w:rsid w:val="003E59AA"/>
    <w:rsid w:val="003E5C37"/>
    <w:rsid w:val="003E67E5"/>
    <w:rsid w:val="003E7BFF"/>
    <w:rsid w:val="003E7D7D"/>
    <w:rsid w:val="003F0B40"/>
    <w:rsid w:val="003F1598"/>
    <w:rsid w:val="003F26F6"/>
    <w:rsid w:val="003F3F20"/>
    <w:rsid w:val="003F44AC"/>
    <w:rsid w:val="003F54C9"/>
    <w:rsid w:val="003F59A8"/>
    <w:rsid w:val="003F7BE6"/>
    <w:rsid w:val="004015E5"/>
    <w:rsid w:val="004017EE"/>
    <w:rsid w:val="00402119"/>
    <w:rsid w:val="00402AA3"/>
    <w:rsid w:val="00403289"/>
    <w:rsid w:val="00403D2D"/>
    <w:rsid w:val="00403D30"/>
    <w:rsid w:val="00405267"/>
    <w:rsid w:val="00405722"/>
    <w:rsid w:val="00406726"/>
    <w:rsid w:val="00406F40"/>
    <w:rsid w:val="004114B3"/>
    <w:rsid w:val="0041290D"/>
    <w:rsid w:val="004141EE"/>
    <w:rsid w:val="0041471D"/>
    <w:rsid w:val="004151B5"/>
    <w:rsid w:val="0041559A"/>
    <w:rsid w:val="004173BA"/>
    <w:rsid w:val="004208C6"/>
    <w:rsid w:val="00420AEF"/>
    <w:rsid w:val="00421AA3"/>
    <w:rsid w:val="00422330"/>
    <w:rsid w:val="00422952"/>
    <w:rsid w:val="00422ACE"/>
    <w:rsid w:val="004241CA"/>
    <w:rsid w:val="0043038A"/>
    <w:rsid w:val="004311F1"/>
    <w:rsid w:val="0043174C"/>
    <w:rsid w:val="00432DF6"/>
    <w:rsid w:val="0043329A"/>
    <w:rsid w:val="00433D54"/>
    <w:rsid w:val="0043454D"/>
    <w:rsid w:val="0043491A"/>
    <w:rsid w:val="00434DE6"/>
    <w:rsid w:val="00435615"/>
    <w:rsid w:val="00435C51"/>
    <w:rsid w:val="00436139"/>
    <w:rsid w:val="0043683A"/>
    <w:rsid w:val="004403EC"/>
    <w:rsid w:val="00442024"/>
    <w:rsid w:val="00443A20"/>
    <w:rsid w:val="00444A61"/>
    <w:rsid w:val="00445BC6"/>
    <w:rsid w:val="00445ECF"/>
    <w:rsid w:val="004464BB"/>
    <w:rsid w:val="0044696A"/>
    <w:rsid w:val="00446D00"/>
    <w:rsid w:val="004473C0"/>
    <w:rsid w:val="00450982"/>
    <w:rsid w:val="00450A26"/>
    <w:rsid w:val="0045176C"/>
    <w:rsid w:val="00451C27"/>
    <w:rsid w:val="00451F0E"/>
    <w:rsid w:val="00453FE2"/>
    <w:rsid w:val="00454A0C"/>
    <w:rsid w:val="0045549C"/>
    <w:rsid w:val="0045635D"/>
    <w:rsid w:val="00456EF8"/>
    <w:rsid w:val="0045762E"/>
    <w:rsid w:val="00457691"/>
    <w:rsid w:val="0046153D"/>
    <w:rsid w:val="00461D54"/>
    <w:rsid w:val="0046234C"/>
    <w:rsid w:val="0046286F"/>
    <w:rsid w:val="004644D1"/>
    <w:rsid w:val="004656A5"/>
    <w:rsid w:val="00465767"/>
    <w:rsid w:val="00466B64"/>
    <w:rsid w:val="00467403"/>
    <w:rsid w:val="0046785D"/>
    <w:rsid w:val="004703F3"/>
    <w:rsid w:val="0047160E"/>
    <w:rsid w:val="004719ED"/>
    <w:rsid w:val="0047231A"/>
    <w:rsid w:val="004737AE"/>
    <w:rsid w:val="00475479"/>
    <w:rsid w:val="0047606E"/>
    <w:rsid w:val="004779DE"/>
    <w:rsid w:val="004805AD"/>
    <w:rsid w:val="00481A81"/>
    <w:rsid w:val="0048345F"/>
    <w:rsid w:val="004842AF"/>
    <w:rsid w:val="004847E7"/>
    <w:rsid w:val="00484AB4"/>
    <w:rsid w:val="004851CE"/>
    <w:rsid w:val="004855F5"/>
    <w:rsid w:val="004859E4"/>
    <w:rsid w:val="0048659C"/>
    <w:rsid w:val="00486FD3"/>
    <w:rsid w:val="0049023D"/>
    <w:rsid w:val="00490DBA"/>
    <w:rsid w:val="0049231C"/>
    <w:rsid w:val="00493551"/>
    <w:rsid w:val="0049394E"/>
    <w:rsid w:val="00494139"/>
    <w:rsid w:val="0049570E"/>
    <w:rsid w:val="0049687E"/>
    <w:rsid w:val="00496ABC"/>
    <w:rsid w:val="00496E46"/>
    <w:rsid w:val="004A0177"/>
    <w:rsid w:val="004A0C2F"/>
    <w:rsid w:val="004A39FA"/>
    <w:rsid w:val="004A43A7"/>
    <w:rsid w:val="004A4D70"/>
    <w:rsid w:val="004A54ED"/>
    <w:rsid w:val="004A5B43"/>
    <w:rsid w:val="004A5C95"/>
    <w:rsid w:val="004A5EDB"/>
    <w:rsid w:val="004A63C5"/>
    <w:rsid w:val="004A68C0"/>
    <w:rsid w:val="004A7C2F"/>
    <w:rsid w:val="004B0AE7"/>
    <w:rsid w:val="004B0CBB"/>
    <w:rsid w:val="004B0DB3"/>
    <w:rsid w:val="004B1BCB"/>
    <w:rsid w:val="004B1CEF"/>
    <w:rsid w:val="004B26DA"/>
    <w:rsid w:val="004B2F7A"/>
    <w:rsid w:val="004B3FED"/>
    <w:rsid w:val="004B4E01"/>
    <w:rsid w:val="004B68CE"/>
    <w:rsid w:val="004B7D29"/>
    <w:rsid w:val="004C0EA4"/>
    <w:rsid w:val="004C12A1"/>
    <w:rsid w:val="004C193F"/>
    <w:rsid w:val="004C4251"/>
    <w:rsid w:val="004C49B4"/>
    <w:rsid w:val="004C4BC3"/>
    <w:rsid w:val="004C4FD3"/>
    <w:rsid w:val="004C51BF"/>
    <w:rsid w:val="004C53DC"/>
    <w:rsid w:val="004C5D09"/>
    <w:rsid w:val="004D1864"/>
    <w:rsid w:val="004D2CB1"/>
    <w:rsid w:val="004D3089"/>
    <w:rsid w:val="004D32A2"/>
    <w:rsid w:val="004D3335"/>
    <w:rsid w:val="004D46E0"/>
    <w:rsid w:val="004D48CD"/>
    <w:rsid w:val="004D4A28"/>
    <w:rsid w:val="004D5B30"/>
    <w:rsid w:val="004D7BA0"/>
    <w:rsid w:val="004E02F6"/>
    <w:rsid w:val="004E0709"/>
    <w:rsid w:val="004E1B8E"/>
    <w:rsid w:val="004E1F1F"/>
    <w:rsid w:val="004E23CA"/>
    <w:rsid w:val="004E391C"/>
    <w:rsid w:val="004E3B12"/>
    <w:rsid w:val="004E46D3"/>
    <w:rsid w:val="004E4A70"/>
    <w:rsid w:val="004E5065"/>
    <w:rsid w:val="004E5E20"/>
    <w:rsid w:val="004E611F"/>
    <w:rsid w:val="004E62B3"/>
    <w:rsid w:val="004E6BE3"/>
    <w:rsid w:val="004E740A"/>
    <w:rsid w:val="004E7D57"/>
    <w:rsid w:val="004E7F09"/>
    <w:rsid w:val="004F045D"/>
    <w:rsid w:val="004F09F5"/>
    <w:rsid w:val="004F1981"/>
    <w:rsid w:val="004F1BA6"/>
    <w:rsid w:val="004F22E7"/>
    <w:rsid w:val="004F2441"/>
    <w:rsid w:val="004F2E81"/>
    <w:rsid w:val="004F3C6E"/>
    <w:rsid w:val="004F57F5"/>
    <w:rsid w:val="004F5D3A"/>
    <w:rsid w:val="004F604E"/>
    <w:rsid w:val="004F6765"/>
    <w:rsid w:val="004F6E42"/>
    <w:rsid w:val="004F7225"/>
    <w:rsid w:val="004F7D21"/>
    <w:rsid w:val="0050058A"/>
    <w:rsid w:val="00500831"/>
    <w:rsid w:val="0050088F"/>
    <w:rsid w:val="0050182B"/>
    <w:rsid w:val="0050223F"/>
    <w:rsid w:val="005024C4"/>
    <w:rsid w:val="00502617"/>
    <w:rsid w:val="00503412"/>
    <w:rsid w:val="005035DD"/>
    <w:rsid w:val="00503C52"/>
    <w:rsid w:val="0050461E"/>
    <w:rsid w:val="00504D43"/>
    <w:rsid w:val="0050519D"/>
    <w:rsid w:val="0050593A"/>
    <w:rsid w:val="00506A83"/>
    <w:rsid w:val="0050710B"/>
    <w:rsid w:val="00507AD2"/>
    <w:rsid w:val="00507C93"/>
    <w:rsid w:val="00510520"/>
    <w:rsid w:val="005105B1"/>
    <w:rsid w:val="00510A12"/>
    <w:rsid w:val="005117B3"/>
    <w:rsid w:val="00511C9B"/>
    <w:rsid w:val="00512172"/>
    <w:rsid w:val="00513550"/>
    <w:rsid w:val="00513D3C"/>
    <w:rsid w:val="00513ECD"/>
    <w:rsid w:val="005145B0"/>
    <w:rsid w:val="00514A46"/>
    <w:rsid w:val="00515FAD"/>
    <w:rsid w:val="0051649E"/>
    <w:rsid w:val="005170D0"/>
    <w:rsid w:val="00517E48"/>
    <w:rsid w:val="00520620"/>
    <w:rsid w:val="00521B70"/>
    <w:rsid w:val="00521CEC"/>
    <w:rsid w:val="00523CC0"/>
    <w:rsid w:val="00524E20"/>
    <w:rsid w:val="00525121"/>
    <w:rsid w:val="00525DC7"/>
    <w:rsid w:val="005272E6"/>
    <w:rsid w:val="00530B41"/>
    <w:rsid w:val="00530CD9"/>
    <w:rsid w:val="00531348"/>
    <w:rsid w:val="00531ADC"/>
    <w:rsid w:val="00532451"/>
    <w:rsid w:val="0053281F"/>
    <w:rsid w:val="00532DC9"/>
    <w:rsid w:val="00533065"/>
    <w:rsid w:val="00533149"/>
    <w:rsid w:val="0053329B"/>
    <w:rsid w:val="00533747"/>
    <w:rsid w:val="005342D2"/>
    <w:rsid w:val="005345EF"/>
    <w:rsid w:val="00535080"/>
    <w:rsid w:val="00535B67"/>
    <w:rsid w:val="00537961"/>
    <w:rsid w:val="00537D2A"/>
    <w:rsid w:val="0054074C"/>
    <w:rsid w:val="00540CC2"/>
    <w:rsid w:val="0054147C"/>
    <w:rsid w:val="00541813"/>
    <w:rsid w:val="0054205A"/>
    <w:rsid w:val="005438BE"/>
    <w:rsid w:val="005449E6"/>
    <w:rsid w:val="00544C98"/>
    <w:rsid w:val="005450AD"/>
    <w:rsid w:val="00545422"/>
    <w:rsid w:val="00545942"/>
    <w:rsid w:val="00545E31"/>
    <w:rsid w:val="00546AD7"/>
    <w:rsid w:val="00546F64"/>
    <w:rsid w:val="00547964"/>
    <w:rsid w:val="005502D8"/>
    <w:rsid w:val="00550BDE"/>
    <w:rsid w:val="005518F0"/>
    <w:rsid w:val="0055196B"/>
    <w:rsid w:val="0055279D"/>
    <w:rsid w:val="00553448"/>
    <w:rsid w:val="00553C6A"/>
    <w:rsid w:val="005542B7"/>
    <w:rsid w:val="005544EF"/>
    <w:rsid w:val="0055453B"/>
    <w:rsid w:val="00554ACF"/>
    <w:rsid w:val="00554DD2"/>
    <w:rsid w:val="00555D17"/>
    <w:rsid w:val="00555D25"/>
    <w:rsid w:val="005560E4"/>
    <w:rsid w:val="00556BA9"/>
    <w:rsid w:val="00557431"/>
    <w:rsid w:val="00557EF0"/>
    <w:rsid w:val="005603D8"/>
    <w:rsid w:val="00560E7B"/>
    <w:rsid w:val="005610DA"/>
    <w:rsid w:val="00561326"/>
    <w:rsid w:val="0056226E"/>
    <w:rsid w:val="0056227C"/>
    <w:rsid w:val="0056227F"/>
    <w:rsid w:val="005633BB"/>
    <w:rsid w:val="00563EA6"/>
    <w:rsid w:val="00563EFF"/>
    <w:rsid w:val="005645E7"/>
    <w:rsid w:val="00566C94"/>
    <w:rsid w:val="00566E0E"/>
    <w:rsid w:val="00567EC5"/>
    <w:rsid w:val="00570531"/>
    <w:rsid w:val="00570964"/>
    <w:rsid w:val="00570BB1"/>
    <w:rsid w:val="005710CF"/>
    <w:rsid w:val="005710FF"/>
    <w:rsid w:val="00571343"/>
    <w:rsid w:val="005713A9"/>
    <w:rsid w:val="00574ABC"/>
    <w:rsid w:val="00575553"/>
    <w:rsid w:val="00575888"/>
    <w:rsid w:val="00575B82"/>
    <w:rsid w:val="00576299"/>
    <w:rsid w:val="00576FF1"/>
    <w:rsid w:val="00580095"/>
    <w:rsid w:val="00580236"/>
    <w:rsid w:val="005805B4"/>
    <w:rsid w:val="00580D6D"/>
    <w:rsid w:val="00582C59"/>
    <w:rsid w:val="00582F61"/>
    <w:rsid w:val="00582F97"/>
    <w:rsid w:val="005844A8"/>
    <w:rsid w:val="0058456F"/>
    <w:rsid w:val="00584987"/>
    <w:rsid w:val="00585930"/>
    <w:rsid w:val="0058607F"/>
    <w:rsid w:val="0058625C"/>
    <w:rsid w:val="00587A57"/>
    <w:rsid w:val="0059086F"/>
    <w:rsid w:val="00590BD8"/>
    <w:rsid w:val="00590C23"/>
    <w:rsid w:val="00591587"/>
    <w:rsid w:val="00591D37"/>
    <w:rsid w:val="00591E5C"/>
    <w:rsid w:val="005925A9"/>
    <w:rsid w:val="00592842"/>
    <w:rsid w:val="00595EF1"/>
    <w:rsid w:val="00595F8E"/>
    <w:rsid w:val="00596E73"/>
    <w:rsid w:val="0059731E"/>
    <w:rsid w:val="00597705"/>
    <w:rsid w:val="00597D27"/>
    <w:rsid w:val="005A09F7"/>
    <w:rsid w:val="005A15D0"/>
    <w:rsid w:val="005A194D"/>
    <w:rsid w:val="005A1C52"/>
    <w:rsid w:val="005A22E5"/>
    <w:rsid w:val="005A26CA"/>
    <w:rsid w:val="005A3B9B"/>
    <w:rsid w:val="005A4414"/>
    <w:rsid w:val="005A573C"/>
    <w:rsid w:val="005A6A16"/>
    <w:rsid w:val="005A6C66"/>
    <w:rsid w:val="005A6D6E"/>
    <w:rsid w:val="005A780E"/>
    <w:rsid w:val="005B1D7C"/>
    <w:rsid w:val="005B1E4E"/>
    <w:rsid w:val="005B3159"/>
    <w:rsid w:val="005B43ED"/>
    <w:rsid w:val="005B4C7A"/>
    <w:rsid w:val="005B5B03"/>
    <w:rsid w:val="005B7218"/>
    <w:rsid w:val="005B776F"/>
    <w:rsid w:val="005B7FEE"/>
    <w:rsid w:val="005C040A"/>
    <w:rsid w:val="005C2628"/>
    <w:rsid w:val="005C2BD2"/>
    <w:rsid w:val="005C3099"/>
    <w:rsid w:val="005C38B8"/>
    <w:rsid w:val="005C62ED"/>
    <w:rsid w:val="005C63F2"/>
    <w:rsid w:val="005C6A9D"/>
    <w:rsid w:val="005C71C8"/>
    <w:rsid w:val="005C76C1"/>
    <w:rsid w:val="005C7C67"/>
    <w:rsid w:val="005C7D5A"/>
    <w:rsid w:val="005C7E76"/>
    <w:rsid w:val="005D0152"/>
    <w:rsid w:val="005D16E6"/>
    <w:rsid w:val="005D203E"/>
    <w:rsid w:val="005D26B3"/>
    <w:rsid w:val="005D2FA6"/>
    <w:rsid w:val="005D3340"/>
    <w:rsid w:val="005D5448"/>
    <w:rsid w:val="005D5D41"/>
    <w:rsid w:val="005D6C3A"/>
    <w:rsid w:val="005E1422"/>
    <w:rsid w:val="005E23F9"/>
    <w:rsid w:val="005E3919"/>
    <w:rsid w:val="005E3E02"/>
    <w:rsid w:val="005E5491"/>
    <w:rsid w:val="005E785D"/>
    <w:rsid w:val="005F0A3B"/>
    <w:rsid w:val="005F0FEE"/>
    <w:rsid w:val="005F2421"/>
    <w:rsid w:val="005F4296"/>
    <w:rsid w:val="005F5060"/>
    <w:rsid w:val="005F5544"/>
    <w:rsid w:val="005F662F"/>
    <w:rsid w:val="005F7304"/>
    <w:rsid w:val="00600453"/>
    <w:rsid w:val="0060249E"/>
    <w:rsid w:val="006024BA"/>
    <w:rsid w:val="006058F5"/>
    <w:rsid w:val="006071A1"/>
    <w:rsid w:val="0060724D"/>
    <w:rsid w:val="00610CC9"/>
    <w:rsid w:val="00611CA7"/>
    <w:rsid w:val="00612286"/>
    <w:rsid w:val="00612631"/>
    <w:rsid w:val="00612DAC"/>
    <w:rsid w:val="00613C4B"/>
    <w:rsid w:val="00613E0B"/>
    <w:rsid w:val="0061468A"/>
    <w:rsid w:val="00614CE5"/>
    <w:rsid w:val="00615ABB"/>
    <w:rsid w:val="00615E39"/>
    <w:rsid w:val="0061688E"/>
    <w:rsid w:val="00616D30"/>
    <w:rsid w:val="00616E43"/>
    <w:rsid w:val="00616FD9"/>
    <w:rsid w:val="00617057"/>
    <w:rsid w:val="00621B8C"/>
    <w:rsid w:val="00622804"/>
    <w:rsid w:val="00624527"/>
    <w:rsid w:val="00625B3A"/>
    <w:rsid w:val="00625DF2"/>
    <w:rsid w:val="006260CD"/>
    <w:rsid w:val="006262EA"/>
    <w:rsid w:val="00626303"/>
    <w:rsid w:val="006268FF"/>
    <w:rsid w:val="006270E3"/>
    <w:rsid w:val="0062732D"/>
    <w:rsid w:val="00631217"/>
    <w:rsid w:val="006328C4"/>
    <w:rsid w:val="00632EB0"/>
    <w:rsid w:val="00634AC5"/>
    <w:rsid w:val="006351EC"/>
    <w:rsid w:val="006355F8"/>
    <w:rsid w:val="00636400"/>
    <w:rsid w:val="00636A6A"/>
    <w:rsid w:val="006408D3"/>
    <w:rsid w:val="0064158D"/>
    <w:rsid w:val="00642198"/>
    <w:rsid w:val="006434BA"/>
    <w:rsid w:val="00644651"/>
    <w:rsid w:val="00645388"/>
    <w:rsid w:val="006453EF"/>
    <w:rsid w:val="006454F3"/>
    <w:rsid w:val="00645619"/>
    <w:rsid w:val="00646822"/>
    <w:rsid w:val="0064720F"/>
    <w:rsid w:val="00650062"/>
    <w:rsid w:val="0065090B"/>
    <w:rsid w:val="00651645"/>
    <w:rsid w:val="006523B3"/>
    <w:rsid w:val="00652455"/>
    <w:rsid w:val="00652739"/>
    <w:rsid w:val="006527C2"/>
    <w:rsid w:val="006532EF"/>
    <w:rsid w:val="00653E6A"/>
    <w:rsid w:val="00654578"/>
    <w:rsid w:val="006545CA"/>
    <w:rsid w:val="00655505"/>
    <w:rsid w:val="006557BC"/>
    <w:rsid w:val="00655F03"/>
    <w:rsid w:val="006561CF"/>
    <w:rsid w:val="0065624A"/>
    <w:rsid w:val="00656F03"/>
    <w:rsid w:val="00657613"/>
    <w:rsid w:val="0066041E"/>
    <w:rsid w:val="00660C43"/>
    <w:rsid w:val="0066146F"/>
    <w:rsid w:val="00663111"/>
    <w:rsid w:val="00663254"/>
    <w:rsid w:val="006636E7"/>
    <w:rsid w:val="0066419F"/>
    <w:rsid w:val="0066530A"/>
    <w:rsid w:val="006655CC"/>
    <w:rsid w:val="00665720"/>
    <w:rsid w:val="00665A64"/>
    <w:rsid w:val="00671A12"/>
    <w:rsid w:val="00671DCB"/>
    <w:rsid w:val="00671FB3"/>
    <w:rsid w:val="00672314"/>
    <w:rsid w:val="006731B5"/>
    <w:rsid w:val="006742CF"/>
    <w:rsid w:val="00674493"/>
    <w:rsid w:val="00674658"/>
    <w:rsid w:val="00675DF5"/>
    <w:rsid w:val="00676A76"/>
    <w:rsid w:val="00676B65"/>
    <w:rsid w:val="006774CC"/>
    <w:rsid w:val="0067798F"/>
    <w:rsid w:val="006779AF"/>
    <w:rsid w:val="00680010"/>
    <w:rsid w:val="006801A9"/>
    <w:rsid w:val="00681D48"/>
    <w:rsid w:val="006841A6"/>
    <w:rsid w:val="00684528"/>
    <w:rsid w:val="0068488A"/>
    <w:rsid w:val="00685A4D"/>
    <w:rsid w:val="00685EF1"/>
    <w:rsid w:val="006875B8"/>
    <w:rsid w:val="00687CE7"/>
    <w:rsid w:val="00687DAE"/>
    <w:rsid w:val="00690475"/>
    <w:rsid w:val="00690D89"/>
    <w:rsid w:val="006922D9"/>
    <w:rsid w:val="00693DFB"/>
    <w:rsid w:val="00695AC3"/>
    <w:rsid w:val="00696FFA"/>
    <w:rsid w:val="00697230"/>
    <w:rsid w:val="00697598"/>
    <w:rsid w:val="006A0633"/>
    <w:rsid w:val="006A0B0E"/>
    <w:rsid w:val="006A1D15"/>
    <w:rsid w:val="006A2701"/>
    <w:rsid w:val="006A34E1"/>
    <w:rsid w:val="006A35E8"/>
    <w:rsid w:val="006A3624"/>
    <w:rsid w:val="006A4128"/>
    <w:rsid w:val="006A4CF4"/>
    <w:rsid w:val="006A58AC"/>
    <w:rsid w:val="006A6AAF"/>
    <w:rsid w:val="006A7261"/>
    <w:rsid w:val="006A77C8"/>
    <w:rsid w:val="006B1836"/>
    <w:rsid w:val="006B1FD4"/>
    <w:rsid w:val="006B31D0"/>
    <w:rsid w:val="006B360C"/>
    <w:rsid w:val="006B3FCA"/>
    <w:rsid w:val="006B4118"/>
    <w:rsid w:val="006B42EB"/>
    <w:rsid w:val="006B4825"/>
    <w:rsid w:val="006B4C91"/>
    <w:rsid w:val="006B5775"/>
    <w:rsid w:val="006B6061"/>
    <w:rsid w:val="006B6B1E"/>
    <w:rsid w:val="006B6F15"/>
    <w:rsid w:val="006B7DC9"/>
    <w:rsid w:val="006C192C"/>
    <w:rsid w:val="006C238C"/>
    <w:rsid w:val="006C2E77"/>
    <w:rsid w:val="006C3011"/>
    <w:rsid w:val="006C6620"/>
    <w:rsid w:val="006D050A"/>
    <w:rsid w:val="006D0837"/>
    <w:rsid w:val="006D0869"/>
    <w:rsid w:val="006D0AF1"/>
    <w:rsid w:val="006D1711"/>
    <w:rsid w:val="006D17F1"/>
    <w:rsid w:val="006D3305"/>
    <w:rsid w:val="006D44B3"/>
    <w:rsid w:val="006D4BC7"/>
    <w:rsid w:val="006D6425"/>
    <w:rsid w:val="006D6D0A"/>
    <w:rsid w:val="006D7043"/>
    <w:rsid w:val="006D71D5"/>
    <w:rsid w:val="006D7D75"/>
    <w:rsid w:val="006E080A"/>
    <w:rsid w:val="006E0E55"/>
    <w:rsid w:val="006E1504"/>
    <w:rsid w:val="006E17EF"/>
    <w:rsid w:val="006E1E3C"/>
    <w:rsid w:val="006E2711"/>
    <w:rsid w:val="006E2C5F"/>
    <w:rsid w:val="006E4E6A"/>
    <w:rsid w:val="006E52F3"/>
    <w:rsid w:val="006E7B44"/>
    <w:rsid w:val="006E7BD3"/>
    <w:rsid w:val="006E7DAF"/>
    <w:rsid w:val="006F0060"/>
    <w:rsid w:val="006F1619"/>
    <w:rsid w:val="006F176F"/>
    <w:rsid w:val="006F34BF"/>
    <w:rsid w:val="006F384C"/>
    <w:rsid w:val="006F3922"/>
    <w:rsid w:val="006F3995"/>
    <w:rsid w:val="006F44F8"/>
    <w:rsid w:val="006F4BB0"/>
    <w:rsid w:val="006F510E"/>
    <w:rsid w:val="006F530F"/>
    <w:rsid w:val="006F55B5"/>
    <w:rsid w:val="006F5635"/>
    <w:rsid w:val="006F66ED"/>
    <w:rsid w:val="006F72FA"/>
    <w:rsid w:val="006F73F8"/>
    <w:rsid w:val="006F793D"/>
    <w:rsid w:val="007031DA"/>
    <w:rsid w:val="0070366D"/>
    <w:rsid w:val="00704716"/>
    <w:rsid w:val="007061B9"/>
    <w:rsid w:val="00706B5D"/>
    <w:rsid w:val="00707428"/>
    <w:rsid w:val="00707EDC"/>
    <w:rsid w:val="00710DE4"/>
    <w:rsid w:val="007111E3"/>
    <w:rsid w:val="00711A94"/>
    <w:rsid w:val="007122D5"/>
    <w:rsid w:val="007127A4"/>
    <w:rsid w:val="00712B91"/>
    <w:rsid w:val="00713372"/>
    <w:rsid w:val="00713431"/>
    <w:rsid w:val="00717146"/>
    <w:rsid w:val="00717847"/>
    <w:rsid w:val="00717A91"/>
    <w:rsid w:val="00717DA5"/>
    <w:rsid w:val="007200D8"/>
    <w:rsid w:val="00721EA3"/>
    <w:rsid w:val="00722536"/>
    <w:rsid w:val="007229C8"/>
    <w:rsid w:val="0072394E"/>
    <w:rsid w:val="0072414E"/>
    <w:rsid w:val="007252D7"/>
    <w:rsid w:val="007262F3"/>
    <w:rsid w:val="0073028A"/>
    <w:rsid w:val="00731448"/>
    <w:rsid w:val="007332F1"/>
    <w:rsid w:val="00733911"/>
    <w:rsid w:val="00733ACF"/>
    <w:rsid w:val="00733BA9"/>
    <w:rsid w:val="00737F80"/>
    <w:rsid w:val="00740122"/>
    <w:rsid w:val="007414EB"/>
    <w:rsid w:val="007421ED"/>
    <w:rsid w:val="00744561"/>
    <w:rsid w:val="00744608"/>
    <w:rsid w:val="00744B09"/>
    <w:rsid w:val="00744E90"/>
    <w:rsid w:val="007463BD"/>
    <w:rsid w:val="0074705B"/>
    <w:rsid w:val="007478C6"/>
    <w:rsid w:val="00750DF1"/>
    <w:rsid w:val="00751055"/>
    <w:rsid w:val="00751521"/>
    <w:rsid w:val="00752F69"/>
    <w:rsid w:val="007535F3"/>
    <w:rsid w:val="007538B2"/>
    <w:rsid w:val="00754043"/>
    <w:rsid w:val="007542A0"/>
    <w:rsid w:val="00754783"/>
    <w:rsid w:val="00754D61"/>
    <w:rsid w:val="00754EFF"/>
    <w:rsid w:val="0075676E"/>
    <w:rsid w:val="00757421"/>
    <w:rsid w:val="007574CB"/>
    <w:rsid w:val="0075765C"/>
    <w:rsid w:val="00757661"/>
    <w:rsid w:val="007606B8"/>
    <w:rsid w:val="00760FC2"/>
    <w:rsid w:val="007611BD"/>
    <w:rsid w:val="00763C5C"/>
    <w:rsid w:val="007642E6"/>
    <w:rsid w:val="0076561C"/>
    <w:rsid w:val="00765BB4"/>
    <w:rsid w:val="007662A3"/>
    <w:rsid w:val="00766CA4"/>
    <w:rsid w:val="00767373"/>
    <w:rsid w:val="0076790D"/>
    <w:rsid w:val="0077047B"/>
    <w:rsid w:val="00770501"/>
    <w:rsid w:val="007713A9"/>
    <w:rsid w:val="0077168C"/>
    <w:rsid w:val="00771FB3"/>
    <w:rsid w:val="007731A0"/>
    <w:rsid w:val="00773425"/>
    <w:rsid w:val="00773B7C"/>
    <w:rsid w:val="00773B81"/>
    <w:rsid w:val="007749F8"/>
    <w:rsid w:val="00774BF0"/>
    <w:rsid w:val="0077532A"/>
    <w:rsid w:val="00775678"/>
    <w:rsid w:val="007761DF"/>
    <w:rsid w:val="007769AF"/>
    <w:rsid w:val="00777441"/>
    <w:rsid w:val="007813B3"/>
    <w:rsid w:val="00782289"/>
    <w:rsid w:val="007823C7"/>
    <w:rsid w:val="00784A13"/>
    <w:rsid w:val="00790D3F"/>
    <w:rsid w:val="00793BD5"/>
    <w:rsid w:val="00795452"/>
    <w:rsid w:val="00795ADC"/>
    <w:rsid w:val="00795DBF"/>
    <w:rsid w:val="007962F6"/>
    <w:rsid w:val="007971CB"/>
    <w:rsid w:val="00797640"/>
    <w:rsid w:val="007976E8"/>
    <w:rsid w:val="00797C32"/>
    <w:rsid w:val="007A13AC"/>
    <w:rsid w:val="007A141B"/>
    <w:rsid w:val="007A1C2D"/>
    <w:rsid w:val="007A2B22"/>
    <w:rsid w:val="007A2BD1"/>
    <w:rsid w:val="007A4288"/>
    <w:rsid w:val="007A42CC"/>
    <w:rsid w:val="007A4EC1"/>
    <w:rsid w:val="007A557E"/>
    <w:rsid w:val="007A72D2"/>
    <w:rsid w:val="007A78A5"/>
    <w:rsid w:val="007B06A6"/>
    <w:rsid w:val="007B0BBE"/>
    <w:rsid w:val="007B0F34"/>
    <w:rsid w:val="007B17D7"/>
    <w:rsid w:val="007B18AC"/>
    <w:rsid w:val="007B2172"/>
    <w:rsid w:val="007B3847"/>
    <w:rsid w:val="007B4D99"/>
    <w:rsid w:val="007B4F27"/>
    <w:rsid w:val="007B544E"/>
    <w:rsid w:val="007B5610"/>
    <w:rsid w:val="007B5933"/>
    <w:rsid w:val="007B5F50"/>
    <w:rsid w:val="007B6E4C"/>
    <w:rsid w:val="007B7E29"/>
    <w:rsid w:val="007C11BA"/>
    <w:rsid w:val="007C3E40"/>
    <w:rsid w:val="007C42B0"/>
    <w:rsid w:val="007C53F1"/>
    <w:rsid w:val="007C7170"/>
    <w:rsid w:val="007C726B"/>
    <w:rsid w:val="007D0D6F"/>
    <w:rsid w:val="007D1E22"/>
    <w:rsid w:val="007D2D7E"/>
    <w:rsid w:val="007D4201"/>
    <w:rsid w:val="007D6410"/>
    <w:rsid w:val="007D65F1"/>
    <w:rsid w:val="007D695D"/>
    <w:rsid w:val="007D748B"/>
    <w:rsid w:val="007D7CA2"/>
    <w:rsid w:val="007E0214"/>
    <w:rsid w:val="007E025B"/>
    <w:rsid w:val="007E07C4"/>
    <w:rsid w:val="007E10D3"/>
    <w:rsid w:val="007E3395"/>
    <w:rsid w:val="007E6372"/>
    <w:rsid w:val="007E7091"/>
    <w:rsid w:val="007E70D6"/>
    <w:rsid w:val="007E74C5"/>
    <w:rsid w:val="007F0442"/>
    <w:rsid w:val="007F057A"/>
    <w:rsid w:val="007F0839"/>
    <w:rsid w:val="007F08B4"/>
    <w:rsid w:val="007F10BB"/>
    <w:rsid w:val="007F1D19"/>
    <w:rsid w:val="007F234E"/>
    <w:rsid w:val="007F2778"/>
    <w:rsid w:val="007F2BA1"/>
    <w:rsid w:val="007F4019"/>
    <w:rsid w:val="007F4886"/>
    <w:rsid w:val="007F4D72"/>
    <w:rsid w:val="007F7B39"/>
    <w:rsid w:val="008007DE"/>
    <w:rsid w:val="00800BD0"/>
    <w:rsid w:val="00801121"/>
    <w:rsid w:val="00802A6D"/>
    <w:rsid w:val="00803056"/>
    <w:rsid w:val="00803085"/>
    <w:rsid w:val="00804B19"/>
    <w:rsid w:val="008052A6"/>
    <w:rsid w:val="00806C85"/>
    <w:rsid w:val="00806DA4"/>
    <w:rsid w:val="008078A9"/>
    <w:rsid w:val="008144FB"/>
    <w:rsid w:val="00814D30"/>
    <w:rsid w:val="00815D54"/>
    <w:rsid w:val="00816C44"/>
    <w:rsid w:val="00816D3E"/>
    <w:rsid w:val="00820FD9"/>
    <w:rsid w:val="008210D5"/>
    <w:rsid w:val="00821D0E"/>
    <w:rsid w:val="00821FDE"/>
    <w:rsid w:val="00822DDE"/>
    <w:rsid w:val="00824F37"/>
    <w:rsid w:val="008253AF"/>
    <w:rsid w:val="008259E7"/>
    <w:rsid w:val="00825EAC"/>
    <w:rsid w:val="00826958"/>
    <w:rsid w:val="00826AF9"/>
    <w:rsid w:val="00826C4D"/>
    <w:rsid w:val="00826CA2"/>
    <w:rsid w:val="008272EB"/>
    <w:rsid w:val="00827515"/>
    <w:rsid w:val="00831F70"/>
    <w:rsid w:val="008324B1"/>
    <w:rsid w:val="00832A02"/>
    <w:rsid w:val="00832EC7"/>
    <w:rsid w:val="0083344D"/>
    <w:rsid w:val="00833C3D"/>
    <w:rsid w:val="008341F2"/>
    <w:rsid w:val="0083480E"/>
    <w:rsid w:val="008348F8"/>
    <w:rsid w:val="008350A2"/>
    <w:rsid w:val="0083520E"/>
    <w:rsid w:val="00835B88"/>
    <w:rsid w:val="008367C0"/>
    <w:rsid w:val="00836E4E"/>
    <w:rsid w:val="00836EED"/>
    <w:rsid w:val="00836EFB"/>
    <w:rsid w:val="008373B9"/>
    <w:rsid w:val="00840147"/>
    <w:rsid w:val="0084090C"/>
    <w:rsid w:val="00840AC5"/>
    <w:rsid w:val="008424CE"/>
    <w:rsid w:val="00843030"/>
    <w:rsid w:val="008440A2"/>
    <w:rsid w:val="008442A8"/>
    <w:rsid w:val="0084431E"/>
    <w:rsid w:val="00844949"/>
    <w:rsid w:val="00845819"/>
    <w:rsid w:val="00845855"/>
    <w:rsid w:val="008458F0"/>
    <w:rsid w:val="00845A37"/>
    <w:rsid w:val="00846F32"/>
    <w:rsid w:val="00847CF0"/>
    <w:rsid w:val="00847EE8"/>
    <w:rsid w:val="00850DE3"/>
    <w:rsid w:val="00851CAB"/>
    <w:rsid w:val="00851CF5"/>
    <w:rsid w:val="008528BF"/>
    <w:rsid w:val="00852F84"/>
    <w:rsid w:val="008541D5"/>
    <w:rsid w:val="00854816"/>
    <w:rsid w:val="00857464"/>
    <w:rsid w:val="00857566"/>
    <w:rsid w:val="008577C3"/>
    <w:rsid w:val="008602DE"/>
    <w:rsid w:val="0086043E"/>
    <w:rsid w:val="00860EA3"/>
    <w:rsid w:val="00862408"/>
    <w:rsid w:val="0086284A"/>
    <w:rsid w:val="008631A1"/>
    <w:rsid w:val="0086371E"/>
    <w:rsid w:val="00863DBB"/>
    <w:rsid w:val="008641B4"/>
    <w:rsid w:val="008645B0"/>
    <w:rsid w:val="00864603"/>
    <w:rsid w:val="0086610A"/>
    <w:rsid w:val="008661AA"/>
    <w:rsid w:val="00866352"/>
    <w:rsid w:val="00866747"/>
    <w:rsid w:val="00866F99"/>
    <w:rsid w:val="00870173"/>
    <w:rsid w:val="00871AA5"/>
    <w:rsid w:val="0087252E"/>
    <w:rsid w:val="00872A08"/>
    <w:rsid w:val="00872E4E"/>
    <w:rsid w:val="0087327D"/>
    <w:rsid w:val="00873290"/>
    <w:rsid w:val="0088050B"/>
    <w:rsid w:val="008810F3"/>
    <w:rsid w:val="00881C37"/>
    <w:rsid w:val="00881F63"/>
    <w:rsid w:val="00883606"/>
    <w:rsid w:val="0088365F"/>
    <w:rsid w:val="0088387F"/>
    <w:rsid w:val="00883919"/>
    <w:rsid w:val="00883F0C"/>
    <w:rsid w:val="00885643"/>
    <w:rsid w:val="008879A9"/>
    <w:rsid w:val="00887FAD"/>
    <w:rsid w:val="00890BF7"/>
    <w:rsid w:val="00890DFF"/>
    <w:rsid w:val="008910F9"/>
    <w:rsid w:val="008924B1"/>
    <w:rsid w:val="0089291B"/>
    <w:rsid w:val="008931C3"/>
    <w:rsid w:val="008938B9"/>
    <w:rsid w:val="00894C1E"/>
    <w:rsid w:val="008953B3"/>
    <w:rsid w:val="00897227"/>
    <w:rsid w:val="00897688"/>
    <w:rsid w:val="008A035D"/>
    <w:rsid w:val="008A0712"/>
    <w:rsid w:val="008A0E0E"/>
    <w:rsid w:val="008A1539"/>
    <w:rsid w:val="008A1A4A"/>
    <w:rsid w:val="008A207E"/>
    <w:rsid w:val="008A259F"/>
    <w:rsid w:val="008A61C5"/>
    <w:rsid w:val="008B0239"/>
    <w:rsid w:val="008B048E"/>
    <w:rsid w:val="008B1F96"/>
    <w:rsid w:val="008B3419"/>
    <w:rsid w:val="008B3858"/>
    <w:rsid w:val="008B3C39"/>
    <w:rsid w:val="008B6674"/>
    <w:rsid w:val="008B6D36"/>
    <w:rsid w:val="008B7585"/>
    <w:rsid w:val="008B77D3"/>
    <w:rsid w:val="008B79D5"/>
    <w:rsid w:val="008B7E4F"/>
    <w:rsid w:val="008C01C8"/>
    <w:rsid w:val="008C036B"/>
    <w:rsid w:val="008C09EB"/>
    <w:rsid w:val="008C0D61"/>
    <w:rsid w:val="008C15FE"/>
    <w:rsid w:val="008C19FE"/>
    <w:rsid w:val="008C1FA0"/>
    <w:rsid w:val="008C270E"/>
    <w:rsid w:val="008C2E42"/>
    <w:rsid w:val="008C3C2A"/>
    <w:rsid w:val="008C3C7C"/>
    <w:rsid w:val="008C41BF"/>
    <w:rsid w:val="008C4D0B"/>
    <w:rsid w:val="008C54A1"/>
    <w:rsid w:val="008C56A1"/>
    <w:rsid w:val="008C6E77"/>
    <w:rsid w:val="008C773C"/>
    <w:rsid w:val="008C7C1A"/>
    <w:rsid w:val="008D0499"/>
    <w:rsid w:val="008D0942"/>
    <w:rsid w:val="008D2030"/>
    <w:rsid w:val="008D38CD"/>
    <w:rsid w:val="008D5D4B"/>
    <w:rsid w:val="008D7431"/>
    <w:rsid w:val="008D76E9"/>
    <w:rsid w:val="008E295C"/>
    <w:rsid w:val="008E37D9"/>
    <w:rsid w:val="008E3C99"/>
    <w:rsid w:val="008E42CF"/>
    <w:rsid w:val="008F009D"/>
    <w:rsid w:val="008F0B8D"/>
    <w:rsid w:val="008F0E22"/>
    <w:rsid w:val="008F2760"/>
    <w:rsid w:val="008F3279"/>
    <w:rsid w:val="008F3A31"/>
    <w:rsid w:val="008F41FF"/>
    <w:rsid w:val="008F4306"/>
    <w:rsid w:val="008F4EF7"/>
    <w:rsid w:val="008F5710"/>
    <w:rsid w:val="008F60B1"/>
    <w:rsid w:val="008F66D1"/>
    <w:rsid w:val="008F6ABD"/>
    <w:rsid w:val="008F76CD"/>
    <w:rsid w:val="008F7DE8"/>
    <w:rsid w:val="0090094E"/>
    <w:rsid w:val="009037BB"/>
    <w:rsid w:val="00903E18"/>
    <w:rsid w:val="00905295"/>
    <w:rsid w:val="00905407"/>
    <w:rsid w:val="00905A6E"/>
    <w:rsid w:val="00905F10"/>
    <w:rsid w:val="00906823"/>
    <w:rsid w:val="009104AF"/>
    <w:rsid w:val="00912F3C"/>
    <w:rsid w:val="009132EC"/>
    <w:rsid w:val="00913716"/>
    <w:rsid w:val="00913793"/>
    <w:rsid w:val="00916249"/>
    <w:rsid w:val="00916B0B"/>
    <w:rsid w:val="0092001D"/>
    <w:rsid w:val="009202B3"/>
    <w:rsid w:val="00924050"/>
    <w:rsid w:val="009240B3"/>
    <w:rsid w:val="00924AEE"/>
    <w:rsid w:val="0092543F"/>
    <w:rsid w:val="009254E9"/>
    <w:rsid w:val="00926E14"/>
    <w:rsid w:val="00927407"/>
    <w:rsid w:val="009274A0"/>
    <w:rsid w:val="00927805"/>
    <w:rsid w:val="00927A19"/>
    <w:rsid w:val="00931954"/>
    <w:rsid w:val="00931B77"/>
    <w:rsid w:val="00932427"/>
    <w:rsid w:val="009347AE"/>
    <w:rsid w:val="009350FD"/>
    <w:rsid w:val="00935201"/>
    <w:rsid w:val="00935B7C"/>
    <w:rsid w:val="00935DD6"/>
    <w:rsid w:val="00936C02"/>
    <w:rsid w:val="00940051"/>
    <w:rsid w:val="0094042C"/>
    <w:rsid w:val="0094062C"/>
    <w:rsid w:val="00941445"/>
    <w:rsid w:val="00941A2D"/>
    <w:rsid w:val="009429A8"/>
    <w:rsid w:val="00942D81"/>
    <w:rsid w:val="00943657"/>
    <w:rsid w:val="00943D3F"/>
    <w:rsid w:val="0094425F"/>
    <w:rsid w:val="009442B1"/>
    <w:rsid w:val="0094648F"/>
    <w:rsid w:val="00947B1D"/>
    <w:rsid w:val="00947C34"/>
    <w:rsid w:val="00950767"/>
    <w:rsid w:val="009511CF"/>
    <w:rsid w:val="00952292"/>
    <w:rsid w:val="00952419"/>
    <w:rsid w:val="009525F1"/>
    <w:rsid w:val="0095348B"/>
    <w:rsid w:val="00953927"/>
    <w:rsid w:val="009544CC"/>
    <w:rsid w:val="0095508B"/>
    <w:rsid w:val="00957D64"/>
    <w:rsid w:val="00962148"/>
    <w:rsid w:val="009626C4"/>
    <w:rsid w:val="009635B4"/>
    <w:rsid w:val="00965277"/>
    <w:rsid w:val="00965444"/>
    <w:rsid w:val="00970397"/>
    <w:rsid w:val="00970DC4"/>
    <w:rsid w:val="009728F6"/>
    <w:rsid w:val="00973ED6"/>
    <w:rsid w:val="0097416D"/>
    <w:rsid w:val="009744B2"/>
    <w:rsid w:val="0097473D"/>
    <w:rsid w:val="009764F6"/>
    <w:rsid w:val="0098112B"/>
    <w:rsid w:val="00981821"/>
    <w:rsid w:val="00981CB3"/>
    <w:rsid w:val="00981CEC"/>
    <w:rsid w:val="00982627"/>
    <w:rsid w:val="00982FF2"/>
    <w:rsid w:val="009831CE"/>
    <w:rsid w:val="0098666A"/>
    <w:rsid w:val="00986A03"/>
    <w:rsid w:val="00987759"/>
    <w:rsid w:val="00987FEE"/>
    <w:rsid w:val="00990B56"/>
    <w:rsid w:val="00991582"/>
    <w:rsid w:val="009926E9"/>
    <w:rsid w:val="00992BC1"/>
    <w:rsid w:val="00992DD8"/>
    <w:rsid w:val="009934E2"/>
    <w:rsid w:val="0099415F"/>
    <w:rsid w:val="009941C7"/>
    <w:rsid w:val="009942A8"/>
    <w:rsid w:val="0099516B"/>
    <w:rsid w:val="009952A9"/>
    <w:rsid w:val="00995C82"/>
    <w:rsid w:val="009967E4"/>
    <w:rsid w:val="00996B2F"/>
    <w:rsid w:val="00996FD9"/>
    <w:rsid w:val="00997481"/>
    <w:rsid w:val="0099791D"/>
    <w:rsid w:val="009A0407"/>
    <w:rsid w:val="009A04DF"/>
    <w:rsid w:val="009A077A"/>
    <w:rsid w:val="009A07B2"/>
    <w:rsid w:val="009A0D03"/>
    <w:rsid w:val="009A1059"/>
    <w:rsid w:val="009A1211"/>
    <w:rsid w:val="009A13FB"/>
    <w:rsid w:val="009A141E"/>
    <w:rsid w:val="009A1DFC"/>
    <w:rsid w:val="009A21F9"/>
    <w:rsid w:val="009A2244"/>
    <w:rsid w:val="009A2691"/>
    <w:rsid w:val="009A2A27"/>
    <w:rsid w:val="009A2EB9"/>
    <w:rsid w:val="009A3AEE"/>
    <w:rsid w:val="009A3EF2"/>
    <w:rsid w:val="009A65A0"/>
    <w:rsid w:val="009A6D9E"/>
    <w:rsid w:val="009A6DBE"/>
    <w:rsid w:val="009A6E69"/>
    <w:rsid w:val="009A79A0"/>
    <w:rsid w:val="009B0B6A"/>
    <w:rsid w:val="009B0F7B"/>
    <w:rsid w:val="009B1F97"/>
    <w:rsid w:val="009B22F2"/>
    <w:rsid w:val="009B290F"/>
    <w:rsid w:val="009B2EA8"/>
    <w:rsid w:val="009C07DC"/>
    <w:rsid w:val="009C112E"/>
    <w:rsid w:val="009C13EA"/>
    <w:rsid w:val="009C1739"/>
    <w:rsid w:val="009C20F8"/>
    <w:rsid w:val="009C3012"/>
    <w:rsid w:val="009C4420"/>
    <w:rsid w:val="009C7720"/>
    <w:rsid w:val="009D04EF"/>
    <w:rsid w:val="009D0633"/>
    <w:rsid w:val="009D0894"/>
    <w:rsid w:val="009D08D6"/>
    <w:rsid w:val="009D3C27"/>
    <w:rsid w:val="009D4342"/>
    <w:rsid w:val="009D5D22"/>
    <w:rsid w:val="009D68DC"/>
    <w:rsid w:val="009D6C83"/>
    <w:rsid w:val="009D6EB3"/>
    <w:rsid w:val="009D7199"/>
    <w:rsid w:val="009E023F"/>
    <w:rsid w:val="009E0688"/>
    <w:rsid w:val="009E183F"/>
    <w:rsid w:val="009E2960"/>
    <w:rsid w:val="009E335B"/>
    <w:rsid w:val="009E3AA4"/>
    <w:rsid w:val="009E3F60"/>
    <w:rsid w:val="009E4189"/>
    <w:rsid w:val="009E45ED"/>
    <w:rsid w:val="009E47E5"/>
    <w:rsid w:val="009E588B"/>
    <w:rsid w:val="009E621C"/>
    <w:rsid w:val="009E62AA"/>
    <w:rsid w:val="009E6524"/>
    <w:rsid w:val="009E714C"/>
    <w:rsid w:val="009F009B"/>
    <w:rsid w:val="009F00E6"/>
    <w:rsid w:val="009F1A86"/>
    <w:rsid w:val="009F2814"/>
    <w:rsid w:val="009F29A1"/>
    <w:rsid w:val="009F3366"/>
    <w:rsid w:val="009F35D9"/>
    <w:rsid w:val="009F3AEA"/>
    <w:rsid w:val="009F4F0A"/>
    <w:rsid w:val="009F6788"/>
    <w:rsid w:val="009F67AD"/>
    <w:rsid w:val="009F72E1"/>
    <w:rsid w:val="009F7456"/>
    <w:rsid w:val="009F7520"/>
    <w:rsid w:val="00A00D1A"/>
    <w:rsid w:val="00A0328B"/>
    <w:rsid w:val="00A04C96"/>
    <w:rsid w:val="00A0573B"/>
    <w:rsid w:val="00A060AF"/>
    <w:rsid w:val="00A06AA6"/>
    <w:rsid w:val="00A06EF8"/>
    <w:rsid w:val="00A06F4B"/>
    <w:rsid w:val="00A07919"/>
    <w:rsid w:val="00A132CC"/>
    <w:rsid w:val="00A14C98"/>
    <w:rsid w:val="00A15ACB"/>
    <w:rsid w:val="00A16144"/>
    <w:rsid w:val="00A16F46"/>
    <w:rsid w:val="00A20600"/>
    <w:rsid w:val="00A20863"/>
    <w:rsid w:val="00A215A0"/>
    <w:rsid w:val="00A217D0"/>
    <w:rsid w:val="00A21F0D"/>
    <w:rsid w:val="00A227D4"/>
    <w:rsid w:val="00A2293B"/>
    <w:rsid w:val="00A22F62"/>
    <w:rsid w:val="00A2368E"/>
    <w:rsid w:val="00A23C2B"/>
    <w:rsid w:val="00A23F5E"/>
    <w:rsid w:val="00A248A6"/>
    <w:rsid w:val="00A24EAA"/>
    <w:rsid w:val="00A26689"/>
    <w:rsid w:val="00A3132E"/>
    <w:rsid w:val="00A338E1"/>
    <w:rsid w:val="00A34F2F"/>
    <w:rsid w:val="00A35D06"/>
    <w:rsid w:val="00A36380"/>
    <w:rsid w:val="00A36FDC"/>
    <w:rsid w:val="00A37174"/>
    <w:rsid w:val="00A3718F"/>
    <w:rsid w:val="00A377D6"/>
    <w:rsid w:val="00A37895"/>
    <w:rsid w:val="00A40001"/>
    <w:rsid w:val="00A415A8"/>
    <w:rsid w:val="00A423E9"/>
    <w:rsid w:val="00A42417"/>
    <w:rsid w:val="00A42C15"/>
    <w:rsid w:val="00A430E4"/>
    <w:rsid w:val="00A447C1"/>
    <w:rsid w:val="00A44FFC"/>
    <w:rsid w:val="00A45240"/>
    <w:rsid w:val="00A45BCF"/>
    <w:rsid w:val="00A45DB6"/>
    <w:rsid w:val="00A462AF"/>
    <w:rsid w:val="00A478AC"/>
    <w:rsid w:val="00A50158"/>
    <w:rsid w:val="00A50180"/>
    <w:rsid w:val="00A50285"/>
    <w:rsid w:val="00A51547"/>
    <w:rsid w:val="00A516F7"/>
    <w:rsid w:val="00A528F7"/>
    <w:rsid w:val="00A539B5"/>
    <w:rsid w:val="00A55004"/>
    <w:rsid w:val="00A5541D"/>
    <w:rsid w:val="00A554CF"/>
    <w:rsid w:val="00A55BC1"/>
    <w:rsid w:val="00A570C8"/>
    <w:rsid w:val="00A57D8A"/>
    <w:rsid w:val="00A62500"/>
    <w:rsid w:val="00A62CEA"/>
    <w:rsid w:val="00A635A2"/>
    <w:rsid w:val="00A63B94"/>
    <w:rsid w:val="00A64428"/>
    <w:rsid w:val="00A64D76"/>
    <w:rsid w:val="00A65BE5"/>
    <w:rsid w:val="00A66CFF"/>
    <w:rsid w:val="00A67070"/>
    <w:rsid w:val="00A706C7"/>
    <w:rsid w:val="00A716E2"/>
    <w:rsid w:val="00A73317"/>
    <w:rsid w:val="00A73F29"/>
    <w:rsid w:val="00A74FC0"/>
    <w:rsid w:val="00A75C41"/>
    <w:rsid w:val="00A75E61"/>
    <w:rsid w:val="00A76869"/>
    <w:rsid w:val="00A769B0"/>
    <w:rsid w:val="00A76AB8"/>
    <w:rsid w:val="00A76B16"/>
    <w:rsid w:val="00A7770C"/>
    <w:rsid w:val="00A80BC3"/>
    <w:rsid w:val="00A81470"/>
    <w:rsid w:val="00A81644"/>
    <w:rsid w:val="00A81C3B"/>
    <w:rsid w:val="00A81D47"/>
    <w:rsid w:val="00A827E8"/>
    <w:rsid w:val="00A82DB4"/>
    <w:rsid w:val="00A8465E"/>
    <w:rsid w:val="00A87B65"/>
    <w:rsid w:val="00A904C0"/>
    <w:rsid w:val="00A90FAE"/>
    <w:rsid w:val="00A91643"/>
    <w:rsid w:val="00A91BA9"/>
    <w:rsid w:val="00A931E3"/>
    <w:rsid w:val="00A9354B"/>
    <w:rsid w:val="00A940EA"/>
    <w:rsid w:val="00A954B8"/>
    <w:rsid w:val="00A95C56"/>
    <w:rsid w:val="00A962D8"/>
    <w:rsid w:val="00A9711E"/>
    <w:rsid w:val="00AA06E1"/>
    <w:rsid w:val="00AA07F3"/>
    <w:rsid w:val="00AA0E2B"/>
    <w:rsid w:val="00AA1331"/>
    <w:rsid w:val="00AA1647"/>
    <w:rsid w:val="00AA1E47"/>
    <w:rsid w:val="00AA4129"/>
    <w:rsid w:val="00AA4277"/>
    <w:rsid w:val="00AA4BCE"/>
    <w:rsid w:val="00AA5493"/>
    <w:rsid w:val="00AA55B6"/>
    <w:rsid w:val="00AA593E"/>
    <w:rsid w:val="00AA770E"/>
    <w:rsid w:val="00AA77EE"/>
    <w:rsid w:val="00AA7C44"/>
    <w:rsid w:val="00AA7F28"/>
    <w:rsid w:val="00AB032D"/>
    <w:rsid w:val="00AB1F53"/>
    <w:rsid w:val="00AB1F97"/>
    <w:rsid w:val="00AB200A"/>
    <w:rsid w:val="00AB235C"/>
    <w:rsid w:val="00AB243D"/>
    <w:rsid w:val="00AB3A3F"/>
    <w:rsid w:val="00AB6872"/>
    <w:rsid w:val="00AB778E"/>
    <w:rsid w:val="00AB7C1D"/>
    <w:rsid w:val="00AB7C2B"/>
    <w:rsid w:val="00AC3CA6"/>
    <w:rsid w:val="00AC3F33"/>
    <w:rsid w:val="00AC5BBF"/>
    <w:rsid w:val="00AC7F69"/>
    <w:rsid w:val="00AD10C1"/>
    <w:rsid w:val="00AD1CA3"/>
    <w:rsid w:val="00AD1F41"/>
    <w:rsid w:val="00AD3C3A"/>
    <w:rsid w:val="00AD3E67"/>
    <w:rsid w:val="00AD5F58"/>
    <w:rsid w:val="00AD7473"/>
    <w:rsid w:val="00AD74B9"/>
    <w:rsid w:val="00AD7DB3"/>
    <w:rsid w:val="00AD7F3D"/>
    <w:rsid w:val="00AE1349"/>
    <w:rsid w:val="00AE2A91"/>
    <w:rsid w:val="00AE2E02"/>
    <w:rsid w:val="00AE54CE"/>
    <w:rsid w:val="00AE54D6"/>
    <w:rsid w:val="00AE57C8"/>
    <w:rsid w:val="00AE5986"/>
    <w:rsid w:val="00AE6EB3"/>
    <w:rsid w:val="00AF0173"/>
    <w:rsid w:val="00AF09E7"/>
    <w:rsid w:val="00AF140E"/>
    <w:rsid w:val="00AF34F1"/>
    <w:rsid w:val="00AF3A79"/>
    <w:rsid w:val="00AF45E8"/>
    <w:rsid w:val="00AF4642"/>
    <w:rsid w:val="00AF4A70"/>
    <w:rsid w:val="00AF4B79"/>
    <w:rsid w:val="00AF5A09"/>
    <w:rsid w:val="00AF5B70"/>
    <w:rsid w:val="00AF615F"/>
    <w:rsid w:val="00AF6F1B"/>
    <w:rsid w:val="00AF74EA"/>
    <w:rsid w:val="00AF78A6"/>
    <w:rsid w:val="00AF7BD7"/>
    <w:rsid w:val="00B00013"/>
    <w:rsid w:val="00B00362"/>
    <w:rsid w:val="00B00D5C"/>
    <w:rsid w:val="00B0122D"/>
    <w:rsid w:val="00B017AB"/>
    <w:rsid w:val="00B01F6B"/>
    <w:rsid w:val="00B03616"/>
    <w:rsid w:val="00B03BEA"/>
    <w:rsid w:val="00B03E22"/>
    <w:rsid w:val="00B051E7"/>
    <w:rsid w:val="00B06744"/>
    <w:rsid w:val="00B0694A"/>
    <w:rsid w:val="00B06AAD"/>
    <w:rsid w:val="00B07047"/>
    <w:rsid w:val="00B079D5"/>
    <w:rsid w:val="00B10099"/>
    <w:rsid w:val="00B10EF8"/>
    <w:rsid w:val="00B10FEE"/>
    <w:rsid w:val="00B113F8"/>
    <w:rsid w:val="00B11647"/>
    <w:rsid w:val="00B11790"/>
    <w:rsid w:val="00B11A89"/>
    <w:rsid w:val="00B13515"/>
    <w:rsid w:val="00B14771"/>
    <w:rsid w:val="00B15D95"/>
    <w:rsid w:val="00B16014"/>
    <w:rsid w:val="00B17D98"/>
    <w:rsid w:val="00B2028E"/>
    <w:rsid w:val="00B206BB"/>
    <w:rsid w:val="00B20C4B"/>
    <w:rsid w:val="00B20FA4"/>
    <w:rsid w:val="00B22E88"/>
    <w:rsid w:val="00B246B4"/>
    <w:rsid w:val="00B25193"/>
    <w:rsid w:val="00B25237"/>
    <w:rsid w:val="00B25AB0"/>
    <w:rsid w:val="00B261C5"/>
    <w:rsid w:val="00B263B5"/>
    <w:rsid w:val="00B26646"/>
    <w:rsid w:val="00B27110"/>
    <w:rsid w:val="00B27208"/>
    <w:rsid w:val="00B30055"/>
    <w:rsid w:val="00B3079C"/>
    <w:rsid w:val="00B30F74"/>
    <w:rsid w:val="00B313F4"/>
    <w:rsid w:val="00B33D7F"/>
    <w:rsid w:val="00B3427E"/>
    <w:rsid w:val="00B347C6"/>
    <w:rsid w:val="00B34BAC"/>
    <w:rsid w:val="00B354AE"/>
    <w:rsid w:val="00B35D3A"/>
    <w:rsid w:val="00B35EAB"/>
    <w:rsid w:val="00B36936"/>
    <w:rsid w:val="00B37668"/>
    <w:rsid w:val="00B400E3"/>
    <w:rsid w:val="00B40791"/>
    <w:rsid w:val="00B41D85"/>
    <w:rsid w:val="00B42720"/>
    <w:rsid w:val="00B4338D"/>
    <w:rsid w:val="00B43714"/>
    <w:rsid w:val="00B44155"/>
    <w:rsid w:val="00B443A8"/>
    <w:rsid w:val="00B44EC9"/>
    <w:rsid w:val="00B45675"/>
    <w:rsid w:val="00B4680D"/>
    <w:rsid w:val="00B46CF8"/>
    <w:rsid w:val="00B4740A"/>
    <w:rsid w:val="00B47CE2"/>
    <w:rsid w:val="00B51A31"/>
    <w:rsid w:val="00B51FEC"/>
    <w:rsid w:val="00B534BC"/>
    <w:rsid w:val="00B53A8A"/>
    <w:rsid w:val="00B55804"/>
    <w:rsid w:val="00B55B0A"/>
    <w:rsid w:val="00B57C21"/>
    <w:rsid w:val="00B6118E"/>
    <w:rsid w:val="00B61624"/>
    <w:rsid w:val="00B61A20"/>
    <w:rsid w:val="00B626EC"/>
    <w:rsid w:val="00B62D5A"/>
    <w:rsid w:val="00B63435"/>
    <w:rsid w:val="00B6545E"/>
    <w:rsid w:val="00B671A1"/>
    <w:rsid w:val="00B6730C"/>
    <w:rsid w:val="00B67456"/>
    <w:rsid w:val="00B67729"/>
    <w:rsid w:val="00B70D96"/>
    <w:rsid w:val="00B70DE4"/>
    <w:rsid w:val="00B710C7"/>
    <w:rsid w:val="00B740F4"/>
    <w:rsid w:val="00B75308"/>
    <w:rsid w:val="00B773F0"/>
    <w:rsid w:val="00B80811"/>
    <w:rsid w:val="00B80F52"/>
    <w:rsid w:val="00B8156E"/>
    <w:rsid w:val="00B81737"/>
    <w:rsid w:val="00B81C80"/>
    <w:rsid w:val="00B83B4C"/>
    <w:rsid w:val="00B83EC6"/>
    <w:rsid w:val="00B84FF6"/>
    <w:rsid w:val="00B85986"/>
    <w:rsid w:val="00B864FB"/>
    <w:rsid w:val="00B87E59"/>
    <w:rsid w:val="00B9077E"/>
    <w:rsid w:val="00B95C57"/>
    <w:rsid w:val="00B96252"/>
    <w:rsid w:val="00B96BF9"/>
    <w:rsid w:val="00B96CEE"/>
    <w:rsid w:val="00B97894"/>
    <w:rsid w:val="00BA0143"/>
    <w:rsid w:val="00BA0981"/>
    <w:rsid w:val="00BA3505"/>
    <w:rsid w:val="00BA50C2"/>
    <w:rsid w:val="00BA51A0"/>
    <w:rsid w:val="00BA55A6"/>
    <w:rsid w:val="00BA6039"/>
    <w:rsid w:val="00BA6285"/>
    <w:rsid w:val="00BA659F"/>
    <w:rsid w:val="00BA7877"/>
    <w:rsid w:val="00BB2530"/>
    <w:rsid w:val="00BB3E94"/>
    <w:rsid w:val="00BB4400"/>
    <w:rsid w:val="00BB58DE"/>
    <w:rsid w:val="00BB6BEE"/>
    <w:rsid w:val="00BB72B8"/>
    <w:rsid w:val="00BB7A1E"/>
    <w:rsid w:val="00BC1C83"/>
    <w:rsid w:val="00BC2601"/>
    <w:rsid w:val="00BC261A"/>
    <w:rsid w:val="00BC4CDF"/>
    <w:rsid w:val="00BC4D1A"/>
    <w:rsid w:val="00BC58B8"/>
    <w:rsid w:val="00BC5D4E"/>
    <w:rsid w:val="00BC694B"/>
    <w:rsid w:val="00BC79EB"/>
    <w:rsid w:val="00BD0030"/>
    <w:rsid w:val="00BD0AA8"/>
    <w:rsid w:val="00BD1CBF"/>
    <w:rsid w:val="00BD2014"/>
    <w:rsid w:val="00BD3BEB"/>
    <w:rsid w:val="00BD43E9"/>
    <w:rsid w:val="00BD458B"/>
    <w:rsid w:val="00BD484D"/>
    <w:rsid w:val="00BD60DD"/>
    <w:rsid w:val="00BD6419"/>
    <w:rsid w:val="00BD6515"/>
    <w:rsid w:val="00BD7617"/>
    <w:rsid w:val="00BD77E4"/>
    <w:rsid w:val="00BD7A3C"/>
    <w:rsid w:val="00BE0007"/>
    <w:rsid w:val="00BE05CA"/>
    <w:rsid w:val="00BE068E"/>
    <w:rsid w:val="00BE0B06"/>
    <w:rsid w:val="00BE0B7C"/>
    <w:rsid w:val="00BE0E6C"/>
    <w:rsid w:val="00BE0F15"/>
    <w:rsid w:val="00BE29A2"/>
    <w:rsid w:val="00BE4193"/>
    <w:rsid w:val="00BE4407"/>
    <w:rsid w:val="00BE4432"/>
    <w:rsid w:val="00BE44F1"/>
    <w:rsid w:val="00BE4996"/>
    <w:rsid w:val="00BE5308"/>
    <w:rsid w:val="00BE60E3"/>
    <w:rsid w:val="00BE6898"/>
    <w:rsid w:val="00BE6E30"/>
    <w:rsid w:val="00BE74DE"/>
    <w:rsid w:val="00BF0448"/>
    <w:rsid w:val="00BF16D1"/>
    <w:rsid w:val="00BF1A73"/>
    <w:rsid w:val="00BF25E3"/>
    <w:rsid w:val="00BF412F"/>
    <w:rsid w:val="00BF4EC9"/>
    <w:rsid w:val="00BF528C"/>
    <w:rsid w:val="00BF576D"/>
    <w:rsid w:val="00BF5A6D"/>
    <w:rsid w:val="00BF5B75"/>
    <w:rsid w:val="00BF7C7B"/>
    <w:rsid w:val="00BF7D4B"/>
    <w:rsid w:val="00C0072E"/>
    <w:rsid w:val="00C00DB9"/>
    <w:rsid w:val="00C012A8"/>
    <w:rsid w:val="00C02794"/>
    <w:rsid w:val="00C036EA"/>
    <w:rsid w:val="00C0673F"/>
    <w:rsid w:val="00C069E3"/>
    <w:rsid w:val="00C105FC"/>
    <w:rsid w:val="00C11B30"/>
    <w:rsid w:val="00C11DFB"/>
    <w:rsid w:val="00C13BA4"/>
    <w:rsid w:val="00C13C6C"/>
    <w:rsid w:val="00C1574C"/>
    <w:rsid w:val="00C15913"/>
    <w:rsid w:val="00C17274"/>
    <w:rsid w:val="00C17364"/>
    <w:rsid w:val="00C17D4F"/>
    <w:rsid w:val="00C2134B"/>
    <w:rsid w:val="00C216C6"/>
    <w:rsid w:val="00C21B1F"/>
    <w:rsid w:val="00C22301"/>
    <w:rsid w:val="00C23571"/>
    <w:rsid w:val="00C248BB"/>
    <w:rsid w:val="00C24D8C"/>
    <w:rsid w:val="00C263C0"/>
    <w:rsid w:val="00C26C1E"/>
    <w:rsid w:val="00C2715C"/>
    <w:rsid w:val="00C2746A"/>
    <w:rsid w:val="00C27FD7"/>
    <w:rsid w:val="00C30DC0"/>
    <w:rsid w:val="00C30E24"/>
    <w:rsid w:val="00C3197F"/>
    <w:rsid w:val="00C31C4A"/>
    <w:rsid w:val="00C337B0"/>
    <w:rsid w:val="00C33BD4"/>
    <w:rsid w:val="00C346F9"/>
    <w:rsid w:val="00C36148"/>
    <w:rsid w:val="00C3624C"/>
    <w:rsid w:val="00C37B9E"/>
    <w:rsid w:val="00C40706"/>
    <w:rsid w:val="00C41CE7"/>
    <w:rsid w:val="00C42189"/>
    <w:rsid w:val="00C44346"/>
    <w:rsid w:val="00C455F5"/>
    <w:rsid w:val="00C459F1"/>
    <w:rsid w:val="00C45AB1"/>
    <w:rsid w:val="00C46432"/>
    <w:rsid w:val="00C46AA2"/>
    <w:rsid w:val="00C4711E"/>
    <w:rsid w:val="00C47396"/>
    <w:rsid w:val="00C47A2B"/>
    <w:rsid w:val="00C47F0E"/>
    <w:rsid w:val="00C50497"/>
    <w:rsid w:val="00C50522"/>
    <w:rsid w:val="00C51010"/>
    <w:rsid w:val="00C5148B"/>
    <w:rsid w:val="00C52738"/>
    <w:rsid w:val="00C52D4C"/>
    <w:rsid w:val="00C52D52"/>
    <w:rsid w:val="00C534ED"/>
    <w:rsid w:val="00C53579"/>
    <w:rsid w:val="00C53716"/>
    <w:rsid w:val="00C56350"/>
    <w:rsid w:val="00C57649"/>
    <w:rsid w:val="00C5778C"/>
    <w:rsid w:val="00C60E9D"/>
    <w:rsid w:val="00C61183"/>
    <w:rsid w:val="00C63628"/>
    <w:rsid w:val="00C637A8"/>
    <w:rsid w:val="00C648EE"/>
    <w:rsid w:val="00C64BFB"/>
    <w:rsid w:val="00C65A78"/>
    <w:rsid w:val="00C6673C"/>
    <w:rsid w:val="00C66C18"/>
    <w:rsid w:val="00C66F3D"/>
    <w:rsid w:val="00C66FD4"/>
    <w:rsid w:val="00C67F13"/>
    <w:rsid w:val="00C70FC1"/>
    <w:rsid w:val="00C7213B"/>
    <w:rsid w:val="00C7246A"/>
    <w:rsid w:val="00C72975"/>
    <w:rsid w:val="00C72981"/>
    <w:rsid w:val="00C738D4"/>
    <w:rsid w:val="00C73C32"/>
    <w:rsid w:val="00C73D75"/>
    <w:rsid w:val="00C758B7"/>
    <w:rsid w:val="00C76908"/>
    <w:rsid w:val="00C769BE"/>
    <w:rsid w:val="00C778B0"/>
    <w:rsid w:val="00C80824"/>
    <w:rsid w:val="00C80B17"/>
    <w:rsid w:val="00C8137A"/>
    <w:rsid w:val="00C81AE6"/>
    <w:rsid w:val="00C8268C"/>
    <w:rsid w:val="00C829C0"/>
    <w:rsid w:val="00C83CC8"/>
    <w:rsid w:val="00C84A90"/>
    <w:rsid w:val="00C852FC"/>
    <w:rsid w:val="00C856A2"/>
    <w:rsid w:val="00C8585E"/>
    <w:rsid w:val="00C85CC4"/>
    <w:rsid w:val="00C85E7C"/>
    <w:rsid w:val="00C86972"/>
    <w:rsid w:val="00C9071F"/>
    <w:rsid w:val="00C910AD"/>
    <w:rsid w:val="00C91497"/>
    <w:rsid w:val="00C921D1"/>
    <w:rsid w:val="00C92C9D"/>
    <w:rsid w:val="00C92E34"/>
    <w:rsid w:val="00C936E7"/>
    <w:rsid w:val="00C95E8B"/>
    <w:rsid w:val="00C9601D"/>
    <w:rsid w:val="00C96A9B"/>
    <w:rsid w:val="00C96B90"/>
    <w:rsid w:val="00C96FE2"/>
    <w:rsid w:val="00C97EAE"/>
    <w:rsid w:val="00C97F29"/>
    <w:rsid w:val="00CA1B3C"/>
    <w:rsid w:val="00CA206C"/>
    <w:rsid w:val="00CA2B79"/>
    <w:rsid w:val="00CA2D45"/>
    <w:rsid w:val="00CA330D"/>
    <w:rsid w:val="00CA363D"/>
    <w:rsid w:val="00CA368D"/>
    <w:rsid w:val="00CA5747"/>
    <w:rsid w:val="00CA67DE"/>
    <w:rsid w:val="00CB1AE8"/>
    <w:rsid w:val="00CB3825"/>
    <w:rsid w:val="00CB49CE"/>
    <w:rsid w:val="00CB512D"/>
    <w:rsid w:val="00CB5A1B"/>
    <w:rsid w:val="00CB5E1E"/>
    <w:rsid w:val="00CB6579"/>
    <w:rsid w:val="00CB72FD"/>
    <w:rsid w:val="00CB76EA"/>
    <w:rsid w:val="00CB7EA4"/>
    <w:rsid w:val="00CC1197"/>
    <w:rsid w:val="00CC15B0"/>
    <w:rsid w:val="00CC1633"/>
    <w:rsid w:val="00CC1BF3"/>
    <w:rsid w:val="00CC32B4"/>
    <w:rsid w:val="00CC3DE2"/>
    <w:rsid w:val="00CC5DC4"/>
    <w:rsid w:val="00CC61E8"/>
    <w:rsid w:val="00CC649F"/>
    <w:rsid w:val="00CD102A"/>
    <w:rsid w:val="00CD136F"/>
    <w:rsid w:val="00CD1535"/>
    <w:rsid w:val="00CD18BA"/>
    <w:rsid w:val="00CD19F6"/>
    <w:rsid w:val="00CD25C9"/>
    <w:rsid w:val="00CD2EEF"/>
    <w:rsid w:val="00CD58D5"/>
    <w:rsid w:val="00CD5D81"/>
    <w:rsid w:val="00CD6740"/>
    <w:rsid w:val="00CD6FF4"/>
    <w:rsid w:val="00CD6FFE"/>
    <w:rsid w:val="00CD71DD"/>
    <w:rsid w:val="00CE0B29"/>
    <w:rsid w:val="00CE1F1A"/>
    <w:rsid w:val="00CE3044"/>
    <w:rsid w:val="00CE4384"/>
    <w:rsid w:val="00CE479E"/>
    <w:rsid w:val="00CE4B90"/>
    <w:rsid w:val="00CE4D67"/>
    <w:rsid w:val="00CE7833"/>
    <w:rsid w:val="00CE78E5"/>
    <w:rsid w:val="00CE792D"/>
    <w:rsid w:val="00CE7AA5"/>
    <w:rsid w:val="00CF13AC"/>
    <w:rsid w:val="00CF1CB5"/>
    <w:rsid w:val="00CF2E6D"/>
    <w:rsid w:val="00CF3D43"/>
    <w:rsid w:val="00CF40F4"/>
    <w:rsid w:val="00CF43A9"/>
    <w:rsid w:val="00CF4489"/>
    <w:rsid w:val="00CF449A"/>
    <w:rsid w:val="00CF482C"/>
    <w:rsid w:val="00CF5354"/>
    <w:rsid w:val="00CF57DF"/>
    <w:rsid w:val="00CF7D94"/>
    <w:rsid w:val="00D00012"/>
    <w:rsid w:val="00D01FAC"/>
    <w:rsid w:val="00D02210"/>
    <w:rsid w:val="00D03A5B"/>
    <w:rsid w:val="00D03D0F"/>
    <w:rsid w:val="00D052E7"/>
    <w:rsid w:val="00D05E0E"/>
    <w:rsid w:val="00D06943"/>
    <w:rsid w:val="00D1008E"/>
    <w:rsid w:val="00D102FD"/>
    <w:rsid w:val="00D10D8B"/>
    <w:rsid w:val="00D12DFE"/>
    <w:rsid w:val="00D13F19"/>
    <w:rsid w:val="00D1495C"/>
    <w:rsid w:val="00D14D2A"/>
    <w:rsid w:val="00D17048"/>
    <w:rsid w:val="00D174DC"/>
    <w:rsid w:val="00D175B6"/>
    <w:rsid w:val="00D20D43"/>
    <w:rsid w:val="00D215B1"/>
    <w:rsid w:val="00D21A06"/>
    <w:rsid w:val="00D21DEB"/>
    <w:rsid w:val="00D22A05"/>
    <w:rsid w:val="00D23989"/>
    <w:rsid w:val="00D23AD3"/>
    <w:rsid w:val="00D245C2"/>
    <w:rsid w:val="00D25387"/>
    <w:rsid w:val="00D26A68"/>
    <w:rsid w:val="00D27097"/>
    <w:rsid w:val="00D27D12"/>
    <w:rsid w:val="00D302E6"/>
    <w:rsid w:val="00D312B9"/>
    <w:rsid w:val="00D3162A"/>
    <w:rsid w:val="00D34252"/>
    <w:rsid w:val="00D34A8F"/>
    <w:rsid w:val="00D352D3"/>
    <w:rsid w:val="00D354D3"/>
    <w:rsid w:val="00D360BF"/>
    <w:rsid w:val="00D36ECF"/>
    <w:rsid w:val="00D37BEB"/>
    <w:rsid w:val="00D40E25"/>
    <w:rsid w:val="00D4130B"/>
    <w:rsid w:val="00D41C3E"/>
    <w:rsid w:val="00D43FB5"/>
    <w:rsid w:val="00D44F92"/>
    <w:rsid w:val="00D45C44"/>
    <w:rsid w:val="00D5075B"/>
    <w:rsid w:val="00D5092F"/>
    <w:rsid w:val="00D50F30"/>
    <w:rsid w:val="00D514A8"/>
    <w:rsid w:val="00D51E54"/>
    <w:rsid w:val="00D52A7B"/>
    <w:rsid w:val="00D541F5"/>
    <w:rsid w:val="00D54449"/>
    <w:rsid w:val="00D551CB"/>
    <w:rsid w:val="00D559A8"/>
    <w:rsid w:val="00D55BA7"/>
    <w:rsid w:val="00D55FF2"/>
    <w:rsid w:val="00D57E54"/>
    <w:rsid w:val="00D60104"/>
    <w:rsid w:val="00D631D4"/>
    <w:rsid w:val="00D632DC"/>
    <w:rsid w:val="00D64AB1"/>
    <w:rsid w:val="00D662B9"/>
    <w:rsid w:val="00D66C49"/>
    <w:rsid w:val="00D70808"/>
    <w:rsid w:val="00D720E2"/>
    <w:rsid w:val="00D7229C"/>
    <w:rsid w:val="00D7370A"/>
    <w:rsid w:val="00D73B2F"/>
    <w:rsid w:val="00D74907"/>
    <w:rsid w:val="00D74A40"/>
    <w:rsid w:val="00D7619E"/>
    <w:rsid w:val="00D76A8E"/>
    <w:rsid w:val="00D80223"/>
    <w:rsid w:val="00D807D3"/>
    <w:rsid w:val="00D82F30"/>
    <w:rsid w:val="00D83F44"/>
    <w:rsid w:val="00D843C1"/>
    <w:rsid w:val="00D84714"/>
    <w:rsid w:val="00D85026"/>
    <w:rsid w:val="00D85031"/>
    <w:rsid w:val="00D856AC"/>
    <w:rsid w:val="00D85DE3"/>
    <w:rsid w:val="00D8664E"/>
    <w:rsid w:val="00D8714D"/>
    <w:rsid w:val="00D8755C"/>
    <w:rsid w:val="00D87AC5"/>
    <w:rsid w:val="00D914DF"/>
    <w:rsid w:val="00D914E8"/>
    <w:rsid w:val="00D91DC8"/>
    <w:rsid w:val="00D947EC"/>
    <w:rsid w:val="00D94CCC"/>
    <w:rsid w:val="00D95EFD"/>
    <w:rsid w:val="00D960E9"/>
    <w:rsid w:val="00D9724E"/>
    <w:rsid w:val="00D97803"/>
    <w:rsid w:val="00D97834"/>
    <w:rsid w:val="00DA0696"/>
    <w:rsid w:val="00DA0FB4"/>
    <w:rsid w:val="00DA1388"/>
    <w:rsid w:val="00DA1628"/>
    <w:rsid w:val="00DA35B5"/>
    <w:rsid w:val="00DA4217"/>
    <w:rsid w:val="00DA4863"/>
    <w:rsid w:val="00DA4BFF"/>
    <w:rsid w:val="00DA6D31"/>
    <w:rsid w:val="00DA7418"/>
    <w:rsid w:val="00DA7EAA"/>
    <w:rsid w:val="00DB0151"/>
    <w:rsid w:val="00DB16A4"/>
    <w:rsid w:val="00DB1C25"/>
    <w:rsid w:val="00DB239B"/>
    <w:rsid w:val="00DB2D23"/>
    <w:rsid w:val="00DB2E26"/>
    <w:rsid w:val="00DB30C5"/>
    <w:rsid w:val="00DB31F4"/>
    <w:rsid w:val="00DB45EA"/>
    <w:rsid w:val="00DB73E7"/>
    <w:rsid w:val="00DC0985"/>
    <w:rsid w:val="00DC1086"/>
    <w:rsid w:val="00DC19E9"/>
    <w:rsid w:val="00DC2478"/>
    <w:rsid w:val="00DC28B3"/>
    <w:rsid w:val="00DC407B"/>
    <w:rsid w:val="00DC5D85"/>
    <w:rsid w:val="00DC6769"/>
    <w:rsid w:val="00DC7186"/>
    <w:rsid w:val="00DC7702"/>
    <w:rsid w:val="00DC7DE3"/>
    <w:rsid w:val="00DD076F"/>
    <w:rsid w:val="00DD2B9D"/>
    <w:rsid w:val="00DD4A0F"/>
    <w:rsid w:val="00DD610B"/>
    <w:rsid w:val="00DD6FC5"/>
    <w:rsid w:val="00DD7F09"/>
    <w:rsid w:val="00DE0FD8"/>
    <w:rsid w:val="00DE107F"/>
    <w:rsid w:val="00DE13B3"/>
    <w:rsid w:val="00DE17E2"/>
    <w:rsid w:val="00DE33FB"/>
    <w:rsid w:val="00DE4DD2"/>
    <w:rsid w:val="00DE51C4"/>
    <w:rsid w:val="00DE5A42"/>
    <w:rsid w:val="00DE62B3"/>
    <w:rsid w:val="00DE7AC7"/>
    <w:rsid w:val="00DF1653"/>
    <w:rsid w:val="00DF2CA5"/>
    <w:rsid w:val="00DF2DF2"/>
    <w:rsid w:val="00DF378D"/>
    <w:rsid w:val="00DF3CEA"/>
    <w:rsid w:val="00DF437D"/>
    <w:rsid w:val="00DF5707"/>
    <w:rsid w:val="00DF675B"/>
    <w:rsid w:val="00DF6CA6"/>
    <w:rsid w:val="00DF7AFD"/>
    <w:rsid w:val="00DF7E09"/>
    <w:rsid w:val="00E00339"/>
    <w:rsid w:val="00E0132C"/>
    <w:rsid w:val="00E049A9"/>
    <w:rsid w:val="00E05A28"/>
    <w:rsid w:val="00E07A9B"/>
    <w:rsid w:val="00E10FBD"/>
    <w:rsid w:val="00E10FC6"/>
    <w:rsid w:val="00E11122"/>
    <w:rsid w:val="00E119CE"/>
    <w:rsid w:val="00E128D7"/>
    <w:rsid w:val="00E1303E"/>
    <w:rsid w:val="00E149C9"/>
    <w:rsid w:val="00E15CC2"/>
    <w:rsid w:val="00E16A16"/>
    <w:rsid w:val="00E16ECF"/>
    <w:rsid w:val="00E179D6"/>
    <w:rsid w:val="00E17D84"/>
    <w:rsid w:val="00E2066C"/>
    <w:rsid w:val="00E21F95"/>
    <w:rsid w:val="00E2556F"/>
    <w:rsid w:val="00E25CD5"/>
    <w:rsid w:val="00E26E44"/>
    <w:rsid w:val="00E302F3"/>
    <w:rsid w:val="00E30F50"/>
    <w:rsid w:val="00E31141"/>
    <w:rsid w:val="00E317D3"/>
    <w:rsid w:val="00E321DE"/>
    <w:rsid w:val="00E32D61"/>
    <w:rsid w:val="00E32D6B"/>
    <w:rsid w:val="00E33AA0"/>
    <w:rsid w:val="00E33B17"/>
    <w:rsid w:val="00E342AB"/>
    <w:rsid w:val="00E34EAB"/>
    <w:rsid w:val="00E351AC"/>
    <w:rsid w:val="00E37500"/>
    <w:rsid w:val="00E37DD2"/>
    <w:rsid w:val="00E407C4"/>
    <w:rsid w:val="00E408EA"/>
    <w:rsid w:val="00E40CB7"/>
    <w:rsid w:val="00E410DA"/>
    <w:rsid w:val="00E4231E"/>
    <w:rsid w:val="00E425E8"/>
    <w:rsid w:val="00E42812"/>
    <w:rsid w:val="00E42EEB"/>
    <w:rsid w:val="00E42F33"/>
    <w:rsid w:val="00E432BB"/>
    <w:rsid w:val="00E43DD3"/>
    <w:rsid w:val="00E44C13"/>
    <w:rsid w:val="00E46168"/>
    <w:rsid w:val="00E474B7"/>
    <w:rsid w:val="00E50252"/>
    <w:rsid w:val="00E50567"/>
    <w:rsid w:val="00E50AE3"/>
    <w:rsid w:val="00E54114"/>
    <w:rsid w:val="00E54967"/>
    <w:rsid w:val="00E55BD3"/>
    <w:rsid w:val="00E55F73"/>
    <w:rsid w:val="00E56424"/>
    <w:rsid w:val="00E5693F"/>
    <w:rsid w:val="00E570B3"/>
    <w:rsid w:val="00E57199"/>
    <w:rsid w:val="00E5722A"/>
    <w:rsid w:val="00E57464"/>
    <w:rsid w:val="00E57F62"/>
    <w:rsid w:val="00E60803"/>
    <w:rsid w:val="00E6087C"/>
    <w:rsid w:val="00E60ED5"/>
    <w:rsid w:val="00E611A8"/>
    <w:rsid w:val="00E618A2"/>
    <w:rsid w:val="00E61B6A"/>
    <w:rsid w:val="00E62F11"/>
    <w:rsid w:val="00E63025"/>
    <w:rsid w:val="00E63260"/>
    <w:rsid w:val="00E63A13"/>
    <w:rsid w:val="00E6474E"/>
    <w:rsid w:val="00E650B7"/>
    <w:rsid w:val="00E65A6C"/>
    <w:rsid w:val="00E67595"/>
    <w:rsid w:val="00E678B2"/>
    <w:rsid w:val="00E679F5"/>
    <w:rsid w:val="00E71747"/>
    <w:rsid w:val="00E71DDB"/>
    <w:rsid w:val="00E722D9"/>
    <w:rsid w:val="00E73815"/>
    <w:rsid w:val="00E73916"/>
    <w:rsid w:val="00E73B7B"/>
    <w:rsid w:val="00E73E36"/>
    <w:rsid w:val="00E7549C"/>
    <w:rsid w:val="00E754E6"/>
    <w:rsid w:val="00E75CCA"/>
    <w:rsid w:val="00E812D4"/>
    <w:rsid w:val="00E81873"/>
    <w:rsid w:val="00E818C5"/>
    <w:rsid w:val="00E821A5"/>
    <w:rsid w:val="00E848EF"/>
    <w:rsid w:val="00E84AF4"/>
    <w:rsid w:val="00E868C2"/>
    <w:rsid w:val="00E92474"/>
    <w:rsid w:val="00E93BBA"/>
    <w:rsid w:val="00E93CDA"/>
    <w:rsid w:val="00E946DD"/>
    <w:rsid w:val="00E95527"/>
    <w:rsid w:val="00E95823"/>
    <w:rsid w:val="00E96820"/>
    <w:rsid w:val="00E96CF2"/>
    <w:rsid w:val="00E970F4"/>
    <w:rsid w:val="00E97A3D"/>
    <w:rsid w:val="00EA0080"/>
    <w:rsid w:val="00EA0934"/>
    <w:rsid w:val="00EA119B"/>
    <w:rsid w:val="00EA119C"/>
    <w:rsid w:val="00EA231E"/>
    <w:rsid w:val="00EA2325"/>
    <w:rsid w:val="00EA23FE"/>
    <w:rsid w:val="00EA2807"/>
    <w:rsid w:val="00EA2ADE"/>
    <w:rsid w:val="00EA2E6C"/>
    <w:rsid w:val="00EA460C"/>
    <w:rsid w:val="00EA4C41"/>
    <w:rsid w:val="00EA556E"/>
    <w:rsid w:val="00EA581E"/>
    <w:rsid w:val="00EA5E26"/>
    <w:rsid w:val="00EA68CC"/>
    <w:rsid w:val="00EA692E"/>
    <w:rsid w:val="00EA7334"/>
    <w:rsid w:val="00EB0DD4"/>
    <w:rsid w:val="00EB144B"/>
    <w:rsid w:val="00EB164C"/>
    <w:rsid w:val="00EB25ED"/>
    <w:rsid w:val="00EB37D0"/>
    <w:rsid w:val="00EB4464"/>
    <w:rsid w:val="00EB4CF9"/>
    <w:rsid w:val="00EB5432"/>
    <w:rsid w:val="00EB5B14"/>
    <w:rsid w:val="00EB609E"/>
    <w:rsid w:val="00EB6E90"/>
    <w:rsid w:val="00EB6FF8"/>
    <w:rsid w:val="00EC00C2"/>
    <w:rsid w:val="00EC0995"/>
    <w:rsid w:val="00EC0F9C"/>
    <w:rsid w:val="00EC0FB8"/>
    <w:rsid w:val="00EC2E1C"/>
    <w:rsid w:val="00EC3696"/>
    <w:rsid w:val="00EC38C1"/>
    <w:rsid w:val="00EC4D42"/>
    <w:rsid w:val="00EC66D6"/>
    <w:rsid w:val="00EC6996"/>
    <w:rsid w:val="00EC733A"/>
    <w:rsid w:val="00EC7D84"/>
    <w:rsid w:val="00ED1C89"/>
    <w:rsid w:val="00ED35A9"/>
    <w:rsid w:val="00ED4C38"/>
    <w:rsid w:val="00ED7141"/>
    <w:rsid w:val="00ED716C"/>
    <w:rsid w:val="00ED7200"/>
    <w:rsid w:val="00EE03AE"/>
    <w:rsid w:val="00EE089F"/>
    <w:rsid w:val="00EE2B8F"/>
    <w:rsid w:val="00EE31D8"/>
    <w:rsid w:val="00EE330E"/>
    <w:rsid w:val="00EE4A71"/>
    <w:rsid w:val="00EE4DDF"/>
    <w:rsid w:val="00EE549A"/>
    <w:rsid w:val="00EE620E"/>
    <w:rsid w:val="00EE732F"/>
    <w:rsid w:val="00EE7BE2"/>
    <w:rsid w:val="00EF07C6"/>
    <w:rsid w:val="00EF2F65"/>
    <w:rsid w:val="00EF370C"/>
    <w:rsid w:val="00EF44F9"/>
    <w:rsid w:val="00EF46EE"/>
    <w:rsid w:val="00EF4A99"/>
    <w:rsid w:val="00EF4DB3"/>
    <w:rsid w:val="00EF589B"/>
    <w:rsid w:val="00EF5D9D"/>
    <w:rsid w:val="00EF64E6"/>
    <w:rsid w:val="00EF6722"/>
    <w:rsid w:val="00F00371"/>
    <w:rsid w:val="00F016E9"/>
    <w:rsid w:val="00F019BC"/>
    <w:rsid w:val="00F01CA7"/>
    <w:rsid w:val="00F02682"/>
    <w:rsid w:val="00F03C0B"/>
    <w:rsid w:val="00F04609"/>
    <w:rsid w:val="00F0490E"/>
    <w:rsid w:val="00F04FCC"/>
    <w:rsid w:val="00F055F7"/>
    <w:rsid w:val="00F06666"/>
    <w:rsid w:val="00F07121"/>
    <w:rsid w:val="00F075F1"/>
    <w:rsid w:val="00F078A5"/>
    <w:rsid w:val="00F12CDF"/>
    <w:rsid w:val="00F1363D"/>
    <w:rsid w:val="00F137A8"/>
    <w:rsid w:val="00F14500"/>
    <w:rsid w:val="00F14558"/>
    <w:rsid w:val="00F14EE0"/>
    <w:rsid w:val="00F17F2B"/>
    <w:rsid w:val="00F20268"/>
    <w:rsid w:val="00F207A1"/>
    <w:rsid w:val="00F20E62"/>
    <w:rsid w:val="00F21055"/>
    <w:rsid w:val="00F2117F"/>
    <w:rsid w:val="00F22CE2"/>
    <w:rsid w:val="00F22D01"/>
    <w:rsid w:val="00F23052"/>
    <w:rsid w:val="00F235DB"/>
    <w:rsid w:val="00F2459C"/>
    <w:rsid w:val="00F2487E"/>
    <w:rsid w:val="00F25B6F"/>
    <w:rsid w:val="00F25E58"/>
    <w:rsid w:val="00F261EF"/>
    <w:rsid w:val="00F262D2"/>
    <w:rsid w:val="00F264B8"/>
    <w:rsid w:val="00F27645"/>
    <w:rsid w:val="00F276F1"/>
    <w:rsid w:val="00F30BF1"/>
    <w:rsid w:val="00F310B9"/>
    <w:rsid w:val="00F3199A"/>
    <w:rsid w:val="00F32DE9"/>
    <w:rsid w:val="00F33071"/>
    <w:rsid w:val="00F3376A"/>
    <w:rsid w:val="00F34814"/>
    <w:rsid w:val="00F35B41"/>
    <w:rsid w:val="00F35F62"/>
    <w:rsid w:val="00F3773C"/>
    <w:rsid w:val="00F40075"/>
    <w:rsid w:val="00F401F8"/>
    <w:rsid w:val="00F40793"/>
    <w:rsid w:val="00F4086C"/>
    <w:rsid w:val="00F412E5"/>
    <w:rsid w:val="00F41480"/>
    <w:rsid w:val="00F417B7"/>
    <w:rsid w:val="00F41927"/>
    <w:rsid w:val="00F42607"/>
    <w:rsid w:val="00F438A1"/>
    <w:rsid w:val="00F440C6"/>
    <w:rsid w:val="00F44EB8"/>
    <w:rsid w:val="00F46139"/>
    <w:rsid w:val="00F47BC8"/>
    <w:rsid w:val="00F47EB9"/>
    <w:rsid w:val="00F508F0"/>
    <w:rsid w:val="00F51F59"/>
    <w:rsid w:val="00F53367"/>
    <w:rsid w:val="00F5445D"/>
    <w:rsid w:val="00F54D8E"/>
    <w:rsid w:val="00F550E2"/>
    <w:rsid w:val="00F57EFB"/>
    <w:rsid w:val="00F60757"/>
    <w:rsid w:val="00F607B3"/>
    <w:rsid w:val="00F619ED"/>
    <w:rsid w:val="00F61B7F"/>
    <w:rsid w:val="00F62414"/>
    <w:rsid w:val="00F63E12"/>
    <w:rsid w:val="00F6453A"/>
    <w:rsid w:val="00F656C4"/>
    <w:rsid w:val="00F65F5E"/>
    <w:rsid w:val="00F662B6"/>
    <w:rsid w:val="00F670E3"/>
    <w:rsid w:val="00F67695"/>
    <w:rsid w:val="00F67F63"/>
    <w:rsid w:val="00F701B7"/>
    <w:rsid w:val="00F718CF"/>
    <w:rsid w:val="00F71A76"/>
    <w:rsid w:val="00F71BF3"/>
    <w:rsid w:val="00F72475"/>
    <w:rsid w:val="00F73BBC"/>
    <w:rsid w:val="00F73C93"/>
    <w:rsid w:val="00F743B8"/>
    <w:rsid w:val="00F76284"/>
    <w:rsid w:val="00F76530"/>
    <w:rsid w:val="00F76634"/>
    <w:rsid w:val="00F76E3D"/>
    <w:rsid w:val="00F77606"/>
    <w:rsid w:val="00F77F94"/>
    <w:rsid w:val="00F80328"/>
    <w:rsid w:val="00F805A2"/>
    <w:rsid w:val="00F80900"/>
    <w:rsid w:val="00F8349E"/>
    <w:rsid w:val="00F844FA"/>
    <w:rsid w:val="00F86AAA"/>
    <w:rsid w:val="00F876C9"/>
    <w:rsid w:val="00F90307"/>
    <w:rsid w:val="00F9082A"/>
    <w:rsid w:val="00F9096B"/>
    <w:rsid w:val="00F91247"/>
    <w:rsid w:val="00F91A5F"/>
    <w:rsid w:val="00F91C13"/>
    <w:rsid w:val="00F926B7"/>
    <w:rsid w:val="00F935A7"/>
    <w:rsid w:val="00F953BD"/>
    <w:rsid w:val="00F965B1"/>
    <w:rsid w:val="00FA10BF"/>
    <w:rsid w:val="00FA14E7"/>
    <w:rsid w:val="00FA2EDA"/>
    <w:rsid w:val="00FA34A6"/>
    <w:rsid w:val="00FA3A4A"/>
    <w:rsid w:val="00FA3E7B"/>
    <w:rsid w:val="00FA4B79"/>
    <w:rsid w:val="00FA4E7C"/>
    <w:rsid w:val="00FA5220"/>
    <w:rsid w:val="00FA61CA"/>
    <w:rsid w:val="00FA722B"/>
    <w:rsid w:val="00FA729D"/>
    <w:rsid w:val="00FA7B6A"/>
    <w:rsid w:val="00FB30EB"/>
    <w:rsid w:val="00FB4DA8"/>
    <w:rsid w:val="00FB4FC8"/>
    <w:rsid w:val="00FB531B"/>
    <w:rsid w:val="00FB58BC"/>
    <w:rsid w:val="00FB7C2C"/>
    <w:rsid w:val="00FC036D"/>
    <w:rsid w:val="00FC1AF2"/>
    <w:rsid w:val="00FC1F77"/>
    <w:rsid w:val="00FC2108"/>
    <w:rsid w:val="00FC251E"/>
    <w:rsid w:val="00FC26B2"/>
    <w:rsid w:val="00FC30F3"/>
    <w:rsid w:val="00FC35F0"/>
    <w:rsid w:val="00FC39D9"/>
    <w:rsid w:val="00FC5B3A"/>
    <w:rsid w:val="00FC67F2"/>
    <w:rsid w:val="00FC7FFD"/>
    <w:rsid w:val="00FD020D"/>
    <w:rsid w:val="00FD1719"/>
    <w:rsid w:val="00FD2308"/>
    <w:rsid w:val="00FD3E73"/>
    <w:rsid w:val="00FD4F89"/>
    <w:rsid w:val="00FD7204"/>
    <w:rsid w:val="00FD7CEE"/>
    <w:rsid w:val="00FD7D9A"/>
    <w:rsid w:val="00FD7ED1"/>
    <w:rsid w:val="00FE0008"/>
    <w:rsid w:val="00FE085C"/>
    <w:rsid w:val="00FE0ED7"/>
    <w:rsid w:val="00FE2D34"/>
    <w:rsid w:val="00FE2D69"/>
    <w:rsid w:val="00FE414D"/>
    <w:rsid w:val="00FE58E9"/>
    <w:rsid w:val="00FE5E3E"/>
    <w:rsid w:val="00FE6506"/>
    <w:rsid w:val="00FE74B1"/>
    <w:rsid w:val="00FE7516"/>
    <w:rsid w:val="00FE75C9"/>
    <w:rsid w:val="00FF04CE"/>
    <w:rsid w:val="00FF0BEF"/>
    <w:rsid w:val="00FF0E74"/>
    <w:rsid w:val="00FF17CE"/>
    <w:rsid w:val="00FF226B"/>
    <w:rsid w:val="00FF3371"/>
    <w:rsid w:val="00FF3935"/>
    <w:rsid w:val="00FF3AFE"/>
    <w:rsid w:val="00FF43FC"/>
    <w:rsid w:val="00FF474F"/>
    <w:rsid w:val="00FF526C"/>
    <w:rsid w:val="00FF5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721A"/>
    <w:pPr>
      <w:keepNext/>
      <w:jc w:val="both"/>
      <w:outlineLvl w:val="0"/>
    </w:pPr>
    <w:rPr>
      <w:b/>
      <w:sz w:val="24"/>
    </w:rPr>
  </w:style>
  <w:style w:type="paragraph" w:styleId="Heading2">
    <w:name w:val="heading 2"/>
    <w:basedOn w:val="Normal"/>
    <w:next w:val="Normal"/>
    <w:link w:val="Heading2Char"/>
    <w:uiPriority w:val="9"/>
    <w:unhideWhenUsed/>
    <w:qFormat/>
    <w:rsid w:val="00F965B1"/>
    <w:pPr>
      <w:keepNext/>
      <w:jc w:val="both"/>
      <w:outlineLvl w:val="1"/>
    </w:pPr>
    <w:rPr>
      <w:b/>
      <w:i/>
      <w:sz w:val="24"/>
    </w:rPr>
  </w:style>
  <w:style w:type="paragraph" w:styleId="Heading3">
    <w:name w:val="heading 3"/>
    <w:basedOn w:val="Normal"/>
    <w:next w:val="Normal"/>
    <w:link w:val="Heading3Char"/>
    <w:uiPriority w:val="9"/>
    <w:unhideWhenUsed/>
    <w:qFormat/>
    <w:rsid w:val="00DF6CA6"/>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F6CA6"/>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54A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5721A"/>
    <w:pPr>
      <w:jc w:val="center"/>
    </w:pPr>
    <w:rPr>
      <w:b/>
      <w:sz w:val="28"/>
    </w:rPr>
  </w:style>
  <w:style w:type="character" w:customStyle="1" w:styleId="BodyTextChar">
    <w:name w:val="Body Text Char"/>
    <w:basedOn w:val="DefaultParagraphFont"/>
    <w:link w:val="BodyText"/>
    <w:uiPriority w:val="99"/>
    <w:rsid w:val="0015721A"/>
    <w:rPr>
      <w:b/>
      <w:sz w:val="28"/>
    </w:rPr>
  </w:style>
  <w:style w:type="character" w:customStyle="1" w:styleId="Heading1Char">
    <w:name w:val="Heading 1 Char"/>
    <w:basedOn w:val="DefaultParagraphFont"/>
    <w:link w:val="Heading1"/>
    <w:uiPriority w:val="9"/>
    <w:rsid w:val="0015721A"/>
    <w:rPr>
      <w:b/>
      <w:sz w:val="24"/>
    </w:rPr>
  </w:style>
  <w:style w:type="paragraph" w:styleId="ListParagraph">
    <w:name w:val="List Paragraph"/>
    <w:basedOn w:val="Normal"/>
    <w:uiPriority w:val="34"/>
    <w:qFormat/>
    <w:rsid w:val="006F73F8"/>
    <w:pPr>
      <w:ind w:left="720"/>
      <w:contextualSpacing/>
    </w:pPr>
  </w:style>
  <w:style w:type="paragraph" w:styleId="BodyText2">
    <w:name w:val="Body Text 2"/>
    <w:basedOn w:val="Normal"/>
    <w:link w:val="BodyText2Char"/>
    <w:uiPriority w:val="99"/>
    <w:unhideWhenUsed/>
    <w:rsid w:val="00C00DB9"/>
    <w:pPr>
      <w:jc w:val="both"/>
    </w:pPr>
    <w:rPr>
      <w:sz w:val="24"/>
    </w:rPr>
  </w:style>
  <w:style w:type="character" w:customStyle="1" w:styleId="BodyText2Char">
    <w:name w:val="Body Text 2 Char"/>
    <w:basedOn w:val="DefaultParagraphFont"/>
    <w:link w:val="BodyText2"/>
    <w:uiPriority w:val="99"/>
    <w:rsid w:val="00C00DB9"/>
    <w:rPr>
      <w:sz w:val="24"/>
    </w:rPr>
  </w:style>
  <w:style w:type="paragraph" w:styleId="BalloonText">
    <w:name w:val="Balloon Text"/>
    <w:basedOn w:val="Normal"/>
    <w:link w:val="BalloonTextChar"/>
    <w:uiPriority w:val="99"/>
    <w:semiHidden/>
    <w:unhideWhenUsed/>
    <w:rsid w:val="00E47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B7"/>
    <w:rPr>
      <w:rFonts w:ascii="Tahoma" w:hAnsi="Tahoma" w:cs="Tahoma"/>
      <w:sz w:val="16"/>
      <w:szCs w:val="16"/>
    </w:rPr>
  </w:style>
  <w:style w:type="character" w:styleId="PlaceholderText">
    <w:name w:val="Placeholder Text"/>
    <w:basedOn w:val="DefaultParagraphFont"/>
    <w:uiPriority w:val="99"/>
    <w:semiHidden/>
    <w:rsid w:val="0025659C"/>
    <w:rPr>
      <w:color w:val="808080"/>
    </w:rPr>
  </w:style>
  <w:style w:type="paragraph" w:styleId="Header">
    <w:name w:val="header"/>
    <w:basedOn w:val="Normal"/>
    <w:link w:val="HeaderChar"/>
    <w:uiPriority w:val="99"/>
    <w:unhideWhenUsed/>
    <w:rsid w:val="00E92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474"/>
  </w:style>
  <w:style w:type="paragraph" w:styleId="Footer">
    <w:name w:val="footer"/>
    <w:basedOn w:val="Normal"/>
    <w:link w:val="FooterChar"/>
    <w:uiPriority w:val="99"/>
    <w:unhideWhenUsed/>
    <w:rsid w:val="00E92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474"/>
  </w:style>
  <w:style w:type="character" w:customStyle="1" w:styleId="Heading2Char">
    <w:name w:val="Heading 2 Char"/>
    <w:basedOn w:val="DefaultParagraphFont"/>
    <w:link w:val="Heading2"/>
    <w:uiPriority w:val="9"/>
    <w:rsid w:val="00F965B1"/>
    <w:rPr>
      <w:rFonts w:eastAsiaTheme="minorEastAsia"/>
      <w:b/>
      <w:i/>
      <w:sz w:val="24"/>
    </w:rPr>
  </w:style>
  <w:style w:type="character" w:styleId="Hyperlink">
    <w:name w:val="Hyperlink"/>
    <w:basedOn w:val="DefaultParagraphFont"/>
    <w:uiPriority w:val="99"/>
    <w:unhideWhenUsed/>
    <w:rsid w:val="00575553"/>
    <w:rPr>
      <w:color w:val="0000FF" w:themeColor="hyperlink"/>
      <w:u w:val="single"/>
    </w:rPr>
  </w:style>
  <w:style w:type="paragraph" w:styleId="NormalWeb">
    <w:name w:val="Normal (Web)"/>
    <w:basedOn w:val="Normal"/>
    <w:uiPriority w:val="99"/>
    <w:semiHidden/>
    <w:unhideWhenUsed/>
    <w:rsid w:val="00B27110"/>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F6C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F6C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54A22"/>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D10D8B"/>
  </w:style>
  <w:style w:type="paragraph" w:styleId="NoSpacing">
    <w:name w:val="No Spacing"/>
    <w:uiPriority w:val="1"/>
    <w:qFormat/>
    <w:rsid w:val="00082070"/>
    <w:pPr>
      <w:spacing w:after="0" w:line="240" w:lineRule="auto"/>
    </w:pPr>
  </w:style>
  <w:style w:type="character" w:styleId="FollowedHyperlink">
    <w:name w:val="FollowedHyperlink"/>
    <w:basedOn w:val="DefaultParagraphFont"/>
    <w:uiPriority w:val="99"/>
    <w:semiHidden/>
    <w:unhideWhenUsed/>
    <w:rsid w:val="0096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721A"/>
    <w:pPr>
      <w:keepNext/>
      <w:jc w:val="both"/>
      <w:outlineLvl w:val="0"/>
    </w:pPr>
    <w:rPr>
      <w:b/>
      <w:sz w:val="24"/>
    </w:rPr>
  </w:style>
  <w:style w:type="paragraph" w:styleId="Heading2">
    <w:name w:val="heading 2"/>
    <w:basedOn w:val="Normal"/>
    <w:next w:val="Normal"/>
    <w:link w:val="Heading2Char"/>
    <w:uiPriority w:val="9"/>
    <w:unhideWhenUsed/>
    <w:qFormat/>
    <w:rsid w:val="00F965B1"/>
    <w:pPr>
      <w:keepNext/>
      <w:jc w:val="both"/>
      <w:outlineLvl w:val="1"/>
    </w:pPr>
    <w:rPr>
      <w:b/>
      <w:i/>
      <w:sz w:val="24"/>
    </w:rPr>
  </w:style>
  <w:style w:type="paragraph" w:styleId="Heading3">
    <w:name w:val="heading 3"/>
    <w:basedOn w:val="Normal"/>
    <w:next w:val="Normal"/>
    <w:link w:val="Heading3Char"/>
    <w:uiPriority w:val="9"/>
    <w:unhideWhenUsed/>
    <w:qFormat/>
    <w:rsid w:val="00DF6CA6"/>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F6CA6"/>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54A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5721A"/>
    <w:pPr>
      <w:jc w:val="center"/>
    </w:pPr>
    <w:rPr>
      <w:b/>
      <w:sz w:val="28"/>
    </w:rPr>
  </w:style>
  <w:style w:type="character" w:customStyle="1" w:styleId="BodyTextChar">
    <w:name w:val="Body Text Char"/>
    <w:basedOn w:val="DefaultParagraphFont"/>
    <w:link w:val="BodyText"/>
    <w:uiPriority w:val="99"/>
    <w:rsid w:val="0015721A"/>
    <w:rPr>
      <w:b/>
      <w:sz w:val="28"/>
    </w:rPr>
  </w:style>
  <w:style w:type="character" w:customStyle="1" w:styleId="Heading1Char">
    <w:name w:val="Heading 1 Char"/>
    <w:basedOn w:val="DefaultParagraphFont"/>
    <w:link w:val="Heading1"/>
    <w:uiPriority w:val="9"/>
    <w:rsid w:val="0015721A"/>
    <w:rPr>
      <w:b/>
      <w:sz w:val="24"/>
    </w:rPr>
  </w:style>
  <w:style w:type="paragraph" w:styleId="ListParagraph">
    <w:name w:val="List Paragraph"/>
    <w:basedOn w:val="Normal"/>
    <w:uiPriority w:val="34"/>
    <w:qFormat/>
    <w:rsid w:val="006F73F8"/>
    <w:pPr>
      <w:ind w:left="720"/>
      <w:contextualSpacing/>
    </w:pPr>
  </w:style>
  <w:style w:type="paragraph" w:styleId="BodyText2">
    <w:name w:val="Body Text 2"/>
    <w:basedOn w:val="Normal"/>
    <w:link w:val="BodyText2Char"/>
    <w:uiPriority w:val="99"/>
    <w:unhideWhenUsed/>
    <w:rsid w:val="00C00DB9"/>
    <w:pPr>
      <w:jc w:val="both"/>
    </w:pPr>
    <w:rPr>
      <w:sz w:val="24"/>
    </w:rPr>
  </w:style>
  <w:style w:type="character" w:customStyle="1" w:styleId="BodyText2Char">
    <w:name w:val="Body Text 2 Char"/>
    <w:basedOn w:val="DefaultParagraphFont"/>
    <w:link w:val="BodyText2"/>
    <w:uiPriority w:val="99"/>
    <w:rsid w:val="00C00DB9"/>
    <w:rPr>
      <w:sz w:val="24"/>
    </w:rPr>
  </w:style>
  <w:style w:type="paragraph" w:styleId="BalloonText">
    <w:name w:val="Balloon Text"/>
    <w:basedOn w:val="Normal"/>
    <w:link w:val="BalloonTextChar"/>
    <w:uiPriority w:val="99"/>
    <w:semiHidden/>
    <w:unhideWhenUsed/>
    <w:rsid w:val="00E47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B7"/>
    <w:rPr>
      <w:rFonts w:ascii="Tahoma" w:hAnsi="Tahoma" w:cs="Tahoma"/>
      <w:sz w:val="16"/>
      <w:szCs w:val="16"/>
    </w:rPr>
  </w:style>
  <w:style w:type="character" w:styleId="PlaceholderText">
    <w:name w:val="Placeholder Text"/>
    <w:basedOn w:val="DefaultParagraphFont"/>
    <w:uiPriority w:val="99"/>
    <w:semiHidden/>
    <w:rsid w:val="0025659C"/>
    <w:rPr>
      <w:color w:val="808080"/>
    </w:rPr>
  </w:style>
  <w:style w:type="paragraph" w:styleId="Header">
    <w:name w:val="header"/>
    <w:basedOn w:val="Normal"/>
    <w:link w:val="HeaderChar"/>
    <w:uiPriority w:val="99"/>
    <w:unhideWhenUsed/>
    <w:rsid w:val="00E92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474"/>
  </w:style>
  <w:style w:type="paragraph" w:styleId="Footer">
    <w:name w:val="footer"/>
    <w:basedOn w:val="Normal"/>
    <w:link w:val="FooterChar"/>
    <w:uiPriority w:val="99"/>
    <w:unhideWhenUsed/>
    <w:rsid w:val="00E92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474"/>
  </w:style>
  <w:style w:type="character" w:customStyle="1" w:styleId="Heading2Char">
    <w:name w:val="Heading 2 Char"/>
    <w:basedOn w:val="DefaultParagraphFont"/>
    <w:link w:val="Heading2"/>
    <w:uiPriority w:val="9"/>
    <w:rsid w:val="00F965B1"/>
    <w:rPr>
      <w:rFonts w:eastAsiaTheme="minorEastAsia"/>
      <w:b/>
      <w:i/>
      <w:sz w:val="24"/>
    </w:rPr>
  </w:style>
  <w:style w:type="character" w:styleId="Hyperlink">
    <w:name w:val="Hyperlink"/>
    <w:basedOn w:val="DefaultParagraphFont"/>
    <w:uiPriority w:val="99"/>
    <w:unhideWhenUsed/>
    <w:rsid w:val="00575553"/>
    <w:rPr>
      <w:color w:val="0000FF" w:themeColor="hyperlink"/>
      <w:u w:val="single"/>
    </w:rPr>
  </w:style>
  <w:style w:type="paragraph" w:styleId="NormalWeb">
    <w:name w:val="Normal (Web)"/>
    <w:basedOn w:val="Normal"/>
    <w:uiPriority w:val="99"/>
    <w:semiHidden/>
    <w:unhideWhenUsed/>
    <w:rsid w:val="00B27110"/>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F6C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F6C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54A22"/>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D10D8B"/>
  </w:style>
  <w:style w:type="paragraph" w:styleId="NoSpacing">
    <w:name w:val="No Spacing"/>
    <w:uiPriority w:val="1"/>
    <w:qFormat/>
    <w:rsid w:val="00082070"/>
    <w:pPr>
      <w:spacing w:after="0" w:line="240" w:lineRule="auto"/>
    </w:pPr>
  </w:style>
  <w:style w:type="character" w:styleId="FollowedHyperlink">
    <w:name w:val="FollowedHyperlink"/>
    <w:basedOn w:val="DefaultParagraphFont"/>
    <w:uiPriority w:val="99"/>
    <w:semiHidden/>
    <w:unhideWhenUsed/>
    <w:rsid w:val="0096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1156">
      <w:bodyDiv w:val="1"/>
      <w:marLeft w:val="0"/>
      <w:marRight w:val="0"/>
      <w:marTop w:val="0"/>
      <w:marBottom w:val="0"/>
      <w:divBdr>
        <w:top w:val="none" w:sz="0" w:space="0" w:color="auto"/>
        <w:left w:val="none" w:sz="0" w:space="0" w:color="auto"/>
        <w:bottom w:val="none" w:sz="0" w:space="0" w:color="auto"/>
        <w:right w:val="none" w:sz="0" w:space="0" w:color="auto"/>
      </w:divBdr>
    </w:div>
    <w:div w:id="157694896">
      <w:bodyDiv w:val="1"/>
      <w:marLeft w:val="0"/>
      <w:marRight w:val="0"/>
      <w:marTop w:val="0"/>
      <w:marBottom w:val="0"/>
      <w:divBdr>
        <w:top w:val="none" w:sz="0" w:space="0" w:color="auto"/>
        <w:left w:val="none" w:sz="0" w:space="0" w:color="auto"/>
        <w:bottom w:val="none" w:sz="0" w:space="0" w:color="auto"/>
        <w:right w:val="none" w:sz="0" w:space="0" w:color="auto"/>
      </w:divBdr>
    </w:div>
    <w:div w:id="159735338">
      <w:bodyDiv w:val="1"/>
      <w:marLeft w:val="0"/>
      <w:marRight w:val="0"/>
      <w:marTop w:val="0"/>
      <w:marBottom w:val="0"/>
      <w:divBdr>
        <w:top w:val="none" w:sz="0" w:space="0" w:color="auto"/>
        <w:left w:val="none" w:sz="0" w:space="0" w:color="auto"/>
        <w:bottom w:val="none" w:sz="0" w:space="0" w:color="auto"/>
        <w:right w:val="none" w:sz="0" w:space="0" w:color="auto"/>
      </w:divBdr>
    </w:div>
    <w:div w:id="187762086">
      <w:bodyDiv w:val="1"/>
      <w:marLeft w:val="0"/>
      <w:marRight w:val="0"/>
      <w:marTop w:val="0"/>
      <w:marBottom w:val="0"/>
      <w:divBdr>
        <w:top w:val="none" w:sz="0" w:space="0" w:color="auto"/>
        <w:left w:val="none" w:sz="0" w:space="0" w:color="auto"/>
        <w:bottom w:val="none" w:sz="0" w:space="0" w:color="auto"/>
        <w:right w:val="none" w:sz="0" w:space="0" w:color="auto"/>
      </w:divBdr>
    </w:div>
    <w:div w:id="227569589">
      <w:bodyDiv w:val="1"/>
      <w:marLeft w:val="0"/>
      <w:marRight w:val="0"/>
      <w:marTop w:val="0"/>
      <w:marBottom w:val="0"/>
      <w:divBdr>
        <w:top w:val="none" w:sz="0" w:space="0" w:color="auto"/>
        <w:left w:val="none" w:sz="0" w:space="0" w:color="auto"/>
        <w:bottom w:val="none" w:sz="0" w:space="0" w:color="auto"/>
        <w:right w:val="none" w:sz="0" w:space="0" w:color="auto"/>
      </w:divBdr>
    </w:div>
    <w:div w:id="235095417">
      <w:bodyDiv w:val="1"/>
      <w:marLeft w:val="0"/>
      <w:marRight w:val="0"/>
      <w:marTop w:val="0"/>
      <w:marBottom w:val="0"/>
      <w:divBdr>
        <w:top w:val="none" w:sz="0" w:space="0" w:color="auto"/>
        <w:left w:val="none" w:sz="0" w:space="0" w:color="auto"/>
        <w:bottom w:val="none" w:sz="0" w:space="0" w:color="auto"/>
        <w:right w:val="none" w:sz="0" w:space="0" w:color="auto"/>
      </w:divBdr>
    </w:div>
    <w:div w:id="271209633">
      <w:bodyDiv w:val="1"/>
      <w:marLeft w:val="0"/>
      <w:marRight w:val="0"/>
      <w:marTop w:val="0"/>
      <w:marBottom w:val="0"/>
      <w:divBdr>
        <w:top w:val="none" w:sz="0" w:space="0" w:color="auto"/>
        <w:left w:val="none" w:sz="0" w:space="0" w:color="auto"/>
        <w:bottom w:val="none" w:sz="0" w:space="0" w:color="auto"/>
        <w:right w:val="none" w:sz="0" w:space="0" w:color="auto"/>
      </w:divBdr>
    </w:div>
    <w:div w:id="278219681">
      <w:bodyDiv w:val="1"/>
      <w:marLeft w:val="0"/>
      <w:marRight w:val="0"/>
      <w:marTop w:val="0"/>
      <w:marBottom w:val="0"/>
      <w:divBdr>
        <w:top w:val="none" w:sz="0" w:space="0" w:color="auto"/>
        <w:left w:val="none" w:sz="0" w:space="0" w:color="auto"/>
        <w:bottom w:val="none" w:sz="0" w:space="0" w:color="auto"/>
        <w:right w:val="none" w:sz="0" w:space="0" w:color="auto"/>
      </w:divBdr>
    </w:div>
    <w:div w:id="294530234">
      <w:bodyDiv w:val="1"/>
      <w:marLeft w:val="0"/>
      <w:marRight w:val="0"/>
      <w:marTop w:val="0"/>
      <w:marBottom w:val="0"/>
      <w:divBdr>
        <w:top w:val="none" w:sz="0" w:space="0" w:color="auto"/>
        <w:left w:val="none" w:sz="0" w:space="0" w:color="auto"/>
        <w:bottom w:val="none" w:sz="0" w:space="0" w:color="auto"/>
        <w:right w:val="none" w:sz="0" w:space="0" w:color="auto"/>
      </w:divBdr>
    </w:div>
    <w:div w:id="546112582">
      <w:bodyDiv w:val="1"/>
      <w:marLeft w:val="0"/>
      <w:marRight w:val="0"/>
      <w:marTop w:val="0"/>
      <w:marBottom w:val="0"/>
      <w:divBdr>
        <w:top w:val="none" w:sz="0" w:space="0" w:color="auto"/>
        <w:left w:val="none" w:sz="0" w:space="0" w:color="auto"/>
        <w:bottom w:val="none" w:sz="0" w:space="0" w:color="auto"/>
        <w:right w:val="none" w:sz="0" w:space="0" w:color="auto"/>
      </w:divBdr>
    </w:div>
    <w:div w:id="660040993">
      <w:bodyDiv w:val="1"/>
      <w:marLeft w:val="0"/>
      <w:marRight w:val="0"/>
      <w:marTop w:val="0"/>
      <w:marBottom w:val="0"/>
      <w:divBdr>
        <w:top w:val="none" w:sz="0" w:space="0" w:color="auto"/>
        <w:left w:val="none" w:sz="0" w:space="0" w:color="auto"/>
        <w:bottom w:val="none" w:sz="0" w:space="0" w:color="auto"/>
        <w:right w:val="none" w:sz="0" w:space="0" w:color="auto"/>
      </w:divBdr>
    </w:div>
    <w:div w:id="754940626">
      <w:bodyDiv w:val="1"/>
      <w:marLeft w:val="0"/>
      <w:marRight w:val="0"/>
      <w:marTop w:val="0"/>
      <w:marBottom w:val="0"/>
      <w:divBdr>
        <w:top w:val="none" w:sz="0" w:space="0" w:color="auto"/>
        <w:left w:val="none" w:sz="0" w:space="0" w:color="auto"/>
        <w:bottom w:val="none" w:sz="0" w:space="0" w:color="auto"/>
        <w:right w:val="none" w:sz="0" w:space="0" w:color="auto"/>
      </w:divBdr>
    </w:div>
    <w:div w:id="802960725">
      <w:bodyDiv w:val="1"/>
      <w:marLeft w:val="0"/>
      <w:marRight w:val="0"/>
      <w:marTop w:val="0"/>
      <w:marBottom w:val="0"/>
      <w:divBdr>
        <w:top w:val="none" w:sz="0" w:space="0" w:color="auto"/>
        <w:left w:val="none" w:sz="0" w:space="0" w:color="auto"/>
        <w:bottom w:val="none" w:sz="0" w:space="0" w:color="auto"/>
        <w:right w:val="none" w:sz="0" w:space="0" w:color="auto"/>
      </w:divBdr>
    </w:div>
    <w:div w:id="834998973">
      <w:bodyDiv w:val="1"/>
      <w:marLeft w:val="0"/>
      <w:marRight w:val="0"/>
      <w:marTop w:val="0"/>
      <w:marBottom w:val="0"/>
      <w:divBdr>
        <w:top w:val="none" w:sz="0" w:space="0" w:color="auto"/>
        <w:left w:val="none" w:sz="0" w:space="0" w:color="auto"/>
        <w:bottom w:val="none" w:sz="0" w:space="0" w:color="auto"/>
        <w:right w:val="none" w:sz="0" w:space="0" w:color="auto"/>
      </w:divBdr>
    </w:div>
    <w:div w:id="885915951">
      <w:bodyDiv w:val="1"/>
      <w:marLeft w:val="0"/>
      <w:marRight w:val="0"/>
      <w:marTop w:val="0"/>
      <w:marBottom w:val="0"/>
      <w:divBdr>
        <w:top w:val="none" w:sz="0" w:space="0" w:color="auto"/>
        <w:left w:val="none" w:sz="0" w:space="0" w:color="auto"/>
        <w:bottom w:val="none" w:sz="0" w:space="0" w:color="auto"/>
        <w:right w:val="none" w:sz="0" w:space="0" w:color="auto"/>
      </w:divBdr>
    </w:div>
    <w:div w:id="939600916">
      <w:bodyDiv w:val="1"/>
      <w:marLeft w:val="0"/>
      <w:marRight w:val="0"/>
      <w:marTop w:val="0"/>
      <w:marBottom w:val="0"/>
      <w:divBdr>
        <w:top w:val="none" w:sz="0" w:space="0" w:color="auto"/>
        <w:left w:val="none" w:sz="0" w:space="0" w:color="auto"/>
        <w:bottom w:val="none" w:sz="0" w:space="0" w:color="auto"/>
        <w:right w:val="none" w:sz="0" w:space="0" w:color="auto"/>
      </w:divBdr>
    </w:div>
    <w:div w:id="1078792347">
      <w:bodyDiv w:val="1"/>
      <w:marLeft w:val="0"/>
      <w:marRight w:val="0"/>
      <w:marTop w:val="0"/>
      <w:marBottom w:val="0"/>
      <w:divBdr>
        <w:top w:val="none" w:sz="0" w:space="0" w:color="auto"/>
        <w:left w:val="none" w:sz="0" w:space="0" w:color="auto"/>
        <w:bottom w:val="none" w:sz="0" w:space="0" w:color="auto"/>
        <w:right w:val="none" w:sz="0" w:space="0" w:color="auto"/>
      </w:divBdr>
    </w:div>
    <w:div w:id="1127360309">
      <w:bodyDiv w:val="1"/>
      <w:marLeft w:val="0"/>
      <w:marRight w:val="0"/>
      <w:marTop w:val="0"/>
      <w:marBottom w:val="0"/>
      <w:divBdr>
        <w:top w:val="none" w:sz="0" w:space="0" w:color="auto"/>
        <w:left w:val="none" w:sz="0" w:space="0" w:color="auto"/>
        <w:bottom w:val="none" w:sz="0" w:space="0" w:color="auto"/>
        <w:right w:val="none" w:sz="0" w:space="0" w:color="auto"/>
      </w:divBdr>
    </w:div>
    <w:div w:id="1128357708">
      <w:bodyDiv w:val="1"/>
      <w:marLeft w:val="0"/>
      <w:marRight w:val="0"/>
      <w:marTop w:val="0"/>
      <w:marBottom w:val="0"/>
      <w:divBdr>
        <w:top w:val="none" w:sz="0" w:space="0" w:color="auto"/>
        <w:left w:val="none" w:sz="0" w:space="0" w:color="auto"/>
        <w:bottom w:val="none" w:sz="0" w:space="0" w:color="auto"/>
        <w:right w:val="none" w:sz="0" w:space="0" w:color="auto"/>
      </w:divBdr>
    </w:div>
    <w:div w:id="1203665454">
      <w:bodyDiv w:val="1"/>
      <w:marLeft w:val="0"/>
      <w:marRight w:val="0"/>
      <w:marTop w:val="0"/>
      <w:marBottom w:val="0"/>
      <w:divBdr>
        <w:top w:val="none" w:sz="0" w:space="0" w:color="auto"/>
        <w:left w:val="none" w:sz="0" w:space="0" w:color="auto"/>
        <w:bottom w:val="none" w:sz="0" w:space="0" w:color="auto"/>
        <w:right w:val="none" w:sz="0" w:space="0" w:color="auto"/>
      </w:divBdr>
    </w:div>
    <w:div w:id="1255675826">
      <w:bodyDiv w:val="1"/>
      <w:marLeft w:val="0"/>
      <w:marRight w:val="0"/>
      <w:marTop w:val="0"/>
      <w:marBottom w:val="0"/>
      <w:divBdr>
        <w:top w:val="none" w:sz="0" w:space="0" w:color="auto"/>
        <w:left w:val="none" w:sz="0" w:space="0" w:color="auto"/>
        <w:bottom w:val="none" w:sz="0" w:space="0" w:color="auto"/>
        <w:right w:val="none" w:sz="0" w:space="0" w:color="auto"/>
      </w:divBdr>
    </w:div>
    <w:div w:id="1328023138">
      <w:bodyDiv w:val="1"/>
      <w:marLeft w:val="0"/>
      <w:marRight w:val="0"/>
      <w:marTop w:val="0"/>
      <w:marBottom w:val="0"/>
      <w:divBdr>
        <w:top w:val="none" w:sz="0" w:space="0" w:color="auto"/>
        <w:left w:val="none" w:sz="0" w:space="0" w:color="auto"/>
        <w:bottom w:val="none" w:sz="0" w:space="0" w:color="auto"/>
        <w:right w:val="none" w:sz="0" w:space="0" w:color="auto"/>
      </w:divBdr>
    </w:div>
    <w:div w:id="1401177435">
      <w:bodyDiv w:val="1"/>
      <w:marLeft w:val="0"/>
      <w:marRight w:val="0"/>
      <w:marTop w:val="0"/>
      <w:marBottom w:val="0"/>
      <w:divBdr>
        <w:top w:val="none" w:sz="0" w:space="0" w:color="auto"/>
        <w:left w:val="none" w:sz="0" w:space="0" w:color="auto"/>
        <w:bottom w:val="none" w:sz="0" w:space="0" w:color="auto"/>
        <w:right w:val="none" w:sz="0" w:space="0" w:color="auto"/>
      </w:divBdr>
    </w:div>
    <w:div w:id="1513448172">
      <w:bodyDiv w:val="1"/>
      <w:marLeft w:val="0"/>
      <w:marRight w:val="0"/>
      <w:marTop w:val="0"/>
      <w:marBottom w:val="0"/>
      <w:divBdr>
        <w:top w:val="none" w:sz="0" w:space="0" w:color="auto"/>
        <w:left w:val="none" w:sz="0" w:space="0" w:color="auto"/>
        <w:bottom w:val="none" w:sz="0" w:space="0" w:color="auto"/>
        <w:right w:val="none" w:sz="0" w:space="0" w:color="auto"/>
      </w:divBdr>
    </w:div>
    <w:div w:id="1548057160">
      <w:bodyDiv w:val="1"/>
      <w:marLeft w:val="0"/>
      <w:marRight w:val="0"/>
      <w:marTop w:val="0"/>
      <w:marBottom w:val="0"/>
      <w:divBdr>
        <w:top w:val="none" w:sz="0" w:space="0" w:color="auto"/>
        <w:left w:val="none" w:sz="0" w:space="0" w:color="auto"/>
        <w:bottom w:val="none" w:sz="0" w:space="0" w:color="auto"/>
        <w:right w:val="none" w:sz="0" w:space="0" w:color="auto"/>
      </w:divBdr>
    </w:div>
    <w:div w:id="1566335687">
      <w:bodyDiv w:val="1"/>
      <w:marLeft w:val="0"/>
      <w:marRight w:val="0"/>
      <w:marTop w:val="0"/>
      <w:marBottom w:val="0"/>
      <w:divBdr>
        <w:top w:val="none" w:sz="0" w:space="0" w:color="auto"/>
        <w:left w:val="none" w:sz="0" w:space="0" w:color="auto"/>
        <w:bottom w:val="none" w:sz="0" w:space="0" w:color="auto"/>
        <w:right w:val="none" w:sz="0" w:space="0" w:color="auto"/>
      </w:divBdr>
    </w:div>
    <w:div w:id="1580166834">
      <w:bodyDiv w:val="1"/>
      <w:marLeft w:val="0"/>
      <w:marRight w:val="0"/>
      <w:marTop w:val="0"/>
      <w:marBottom w:val="0"/>
      <w:divBdr>
        <w:top w:val="none" w:sz="0" w:space="0" w:color="auto"/>
        <w:left w:val="none" w:sz="0" w:space="0" w:color="auto"/>
        <w:bottom w:val="none" w:sz="0" w:space="0" w:color="auto"/>
        <w:right w:val="none" w:sz="0" w:space="0" w:color="auto"/>
      </w:divBdr>
    </w:div>
    <w:div w:id="1620336667">
      <w:bodyDiv w:val="1"/>
      <w:marLeft w:val="0"/>
      <w:marRight w:val="0"/>
      <w:marTop w:val="0"/>
      <w:marBottom w:val="0"/>
      <w:divBdr>
        <w:top w:val="none" w:sz="0" w:space="0" w:color="auto"/>
        <w:left w:val="none" w:sz="0" w:space="0" w:color="auto"/>
        <w:bottom w:val="none" w:sz="0" w:space="0" w:color="auto"/>
        <w:right w:val="none" w:sz="0" w:space="0" w:color="auto"/>
      </w:divBdr>
    </w:div>
    <w:div w:id="1669819270">
      <w:bodyDiv w:val="1"/>
      <w:marLeft w:val="0"/>
      <w:marRight w:val="0"/>
      <w:marTop w:val="0"/>
      <w:marBottom w:val="0"/>
      <w:divBdr>
        <w:top w:val="none" w:sz="0" w:space="0" w:color="auto"/>
        <w:left w:val="none" w:sz="0" w:space="0" w:color="auto"/>
        <w:bottom w:val="none" w:sz="0" w:space="0" w:color="auto"/>
        <w:right w:val="none" w:sz="0" w:space="0" w:color="auto"/>
      </w:divBdr>
    </w:div>
    <w:div w:id="1789157544">
      <w:bodyDiv w:val="1"/>
      <w:marLeft w:val="0"/>
      <w:marRight w:val="0"/>
      <w:marTop w:val="0"/>
      <w:marBottom w:val="0"/>
      <w:divBdr>
        <w:top w:val="none" w:sz="0" w:space="0" w:color="auto"/>
        <w:left w:val="none" w:sz="0" w:space="0" w:color="auto"/>
        <w:bottom w:val="none" w:sz="0" w:space="0" w:color="auto"/>
        <w:right w:val="none" w:sz="0" w:space="0" w:color="auto"/>
      </w:divBdr>
    </w:div>
    <w:div w:id="1947426694">
      <w:bodyDiv w:val="1"/>
      <w:marLeft w:val="0"/>
      <w:marRight w:val="0"/>
      <w:marTop w:val="0"/>
      <w:marBottom w:val="0"/>
      <w:divBdr>
        <w:top w:val="none" w:sz="0" w:space="0" w:color="auto"/>
        <w:left w:val="none" w:sz="0" w:space="0" w:color="auto"/>
        <w:bottom w:val="none" w:sz="0" w:space="0" w:color="auto"/>
        <w:right w:val="none" w:sz="0" w:space="0" w:color="auto"/>
      </w:divBdr>
    </w:div>
    <w:div w:id="1947690800">
      <w:bodyDiv w:val="1"/>
      <w:marLeft w:val="0"/>
      <w:marRight w:val="0"/>
      <w:marTop w:val="0"/>
      <w:marBottom w:val="0"/>
      <w:divBdr>
        <w:top w:val="none" w:sz="0" w:space="0" w:color="auto"/>
        <w:left w:val="none" w:sz="0" w:space="0" w:color="auto"/>
        <w:bottom w:val="none" w:sz="0" w:space="0" w:color="auto"/>
        <w:right w:val="none" w:sz="0" w:space="0" w:color="auto"/>
      </w:divBdr>
    </w:div>
    <w:div w:id="1999455591">
      <w:bodyDiv w:val="1"/>
      <w:marLeft w:val="0"/>
      <w:marRight w:val="0"/>
      <w:marTop w:val="0"/>
      <w:marBottom w:val="0"/>
      <w:divBdr>
        <w:top w:val="none" w:sz="0" w:space="0" w:color="auto"/>
        <w:left w:val="none" w:sz="0" w:space="0" w:color="auto"/>
        <w:bottom w:val="none" w:sz="0" w:space="0" w:color="auto"/>
        <w:right w:val="none" w:sz="0" w:space="0" w:color="auto"/>
      </w:divBdr>
    </w:div>
    <w:div w:id="2036811504">
      <w:bodyDiv w:val="1"/>
      <w:marLeft w:val="0"/>
      <w:marRight w:val="0"/>
      <w:marTop w:val="0"/>
      <w:marBottom w:val="0"/>
      <w:divBdr>
        <w:top w:val="none" w:sz="0" w:space="0" w:color="auto"/>
        <w:left w:val="none" w:sz="0" w:space="0" w:color="auto"/>
        <w:bottom w:val="none" w:sz="0" w:space="0" w:color="auto"/>
        <w:right w:val="none" w:sz="0" w:space="0" w:color="auto"/>
      </w:divBdr>
    </w:div>
    <w:div w:id="2044741724">
      <w:bodyDiv w:val="1"/>
      <w:marLeft w:val="0"/>
      <w:marRight w:val="0"/>
      <w:marTop w:val="0"/>
      <w:marBottom w:val="0"/>
      <w:divBdr>
        <w:top w:val="none" w:sz="0" w:space="0" w:color="auto"/>
        <w:left w:val="none" w:sz="0" w:space="0" w:color="auto"/>
        <w:bottom w:val="none" w:sz="0" w:space="0" w:color="auto"/>
        <w:right w:val="none" w:sz="0" w:space="0" w:color="auto"/>
      </w:divBdr>
    </w:div>
    <w:div w:id="2060130761">
      <w:bodyDiv w:val="1"/>
      <w:marLeft w:val="0"/>
      <w:marRight w:val="0"/>
      <w:marTop w:val="0"/>
      <w:marBottom w:val="0"/>
      <w:divBdr>
        <w:top w:val="none" w:sz="0" w:space="0" w:color="auto"/>
        <w:left w:val="none" w:sz="0" w:space="0" w:color="auto"/>
        <w:bottom w:val="none" w:sz="0" w:space="0" w:color="auto"/>
        <w:right w:val="none" w:sz="0" w:space="0" w:color="auto"/>
      </w:divBdr>
    </w:div>
    <w:div w:id="2061394096">
      <w:bodyDiv w:val="1"/>
      <w:marLeft w:val="0"/>
      <w:marRight w:val="0"/>
      <w:marTop w:val="0"/>
      <w:marBottom w:val="0"/>
      <w:divBdr>
        <w:top w:val="none" w:sz="0" w:space="0" w:color="auto"/>
        <w:left w:val="none" w:sz="0" w:space="0" w:color="auto"/>
        <w:bottom w:val="none" w:sz="0" w:space="0" w:color="auto"/>
        <w:right w:val="none" w:sz="0" w:space="0" w:color="auto"/>
      </w:divBdr>
    </w:div>
    <w:div w:id="2066248955">
      <w:bodyDiv w:val="1"/>
      <w:marLeft w:val="0"/>
      <w:marRight w:val="0"/>
      <w:marTop w:val="0"/>
      <w:marBottom w:val="0"/>
      <w:divBdr>
        <w:top w:val="none" w:sz="0" w:space="0" w:color="auto"/>
        <w:left w:val="none" w:sz="0" w:space="0" w:color="auto"/>
        <w:bottom w:val="none" w:sz="0" w:space="0" w:color="auto"/>
        <w:right w:val="none" w:sz="0" w:space="0" w:color="auto"/>
      </w:divBdr>
    </w:div>
    <w:div w:id="21310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dx.doi.org/10.15672/HJMS.2014297480"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rcid.org/0000-0002-4811-7203" TargetMode="External"/><Relationship Id="rId14" Type="http://schemas.openxmlformats.org/officeDocument/2006/relationships/hyperlink" Target="http://dx.doi.org/10.1155/2015/827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Kee05</b:Tag>
    <b:SourceType>JournalArticle</b:SourceType>
    <b:Guid>{EED69400-8F38-4DA1-A4A6-DC2652F25E15}</b:Guid>
    <b:Title>Two Phase Sampling</b:Title>
    <b:Year>2005</b:Year>
    <b:Publisher>John Wiley and Sons Ltd.</b:Publisher>
    <b:Author>
      <b:Author>
        <b:NameList>
          <b:Person>
            <b:Last>Keen</b:Last>
            <b:First>K.</b:First>
            <b:Middle>J.</b:Middle>
          </b:Person>
        </b:NameList>
      </b:Author>
    </b:Author>
    <b:JournalName>Encyclopedia of Bio-Statstics</b:JournalName>
    <b:Pages>1-4</b:Pages>
    <b:Volume>8</b:Volume>
    <b:RefOrder>1</b:RefOrder>
  </b:Source>
  <b:Source>
    <b:Tag>Rob57</b:Tag>
    <b:SourceType>JournalArticle</b:SourceType>
    <b:Guid>{91919EAA-FD4A-4276-9C65-E389BFCAC2C0}</b:Guid>
    <b:Author>
      <b:Author>
        <b:NameList>
          <b:Person>
            <b:Last>Robson</b:Last>
            <b:First>D.S.</b:First>
          </b:Person>
        </b:NameList>
      </b:Author>
    </b:Author>
    <b:Title>Application of Multivariate Polykays to the Theory of unbiade Ratio Type Estimators</b:Title>
    <b:JournalName>Journal of American Statistical Association</b:JournalName>
    <b:Year>1957</b:Year>
    <b:Pages>511-522</b:Pages>
    <b:Volume>52</b:Volume>
    <b:RefOrder>2</b:RefOrder>
  </b:Source>
  <b:Source>
    <b:Tag>Raj65</b:Tag>
    <b:SourceType>JournalArticle</b:SourceType>
    <b:Guid>{8FADF199-275B-4894-BEAF-0EAF8A5B9398}</b:Guid>
    <b:Author>
      <b:Author>
        <b:NameList>
          <b:Person>
            <b:Last>Raj</b:Last>
            <b:First>D.</b:First>
          </b:Person>
        </b:NameList>
      </b:Author>
    </b:Author>
    <b:Title>On a method of using multi-auxiliary information in Samplele Surveys</b:Title>
    <b:JournalName>J. Amer. Statist. Assoc.</b:JournalName>
    <b:Year>1965</b:Year>
    <b:Pages>270-277</b:Pages>
    <b:Volume>60</b:Volume>
    <b:RefOrder>3</b:RefOrder>
  </b:Source>
  <b:Source>
    <b:Tag>Moh67</b:Tag>
    <b:SourceType>JournalArticle</b:SourceType>
    <b:Guid>{8A56CC8A-C045-4CC0-88E8-B637635C31B8}</b:Guid>
    <b:Author>
      <b:Author>
        <b:NameList>
          <b:Person>
            <b:Last>Mohanty</b:Last>
            <b:First>S.</b:First>
          </b:Person>
        </b:NameList>
      </b:Author>
    </b:Author>
    <b:Title>Combination of Regression and Ratio Estimate</b:Title>
    <b:JournalName>Jour. Ind. Statist. Assoc.</b:JournalName>
    <b:Year>1967</b:Year>
    <b:Pages>16-19</b:Pages>
    <b:Volume>5</b:Volume>
    <b:RefOrder>4</b:RefOrder>
  </b:Source>
  <b:Source>
    <b:Tag>Gra62</b:Tag>
    <b:SourceType>JournalArticle</b:SourceType>
    <b:Guid>{CEDC7780-4C4B-43EC-9DE7-656673D334BB}</b:Guid>
    <b:Author>
      <b:Author>
        <b:NameList>
          <b:Person>
            <b:Last>Graunt</b:Last>
            <b:First>J.</b:First>
          </b:Person>
        </b:NameList>
      </b:Author>
    </b:Author>
    <b:Title>Natural and Political Observations upon the Bills of Mortality</b:Title>
    <b:JournalName>London:</b:JournalName>
    <b:Year>1662</b:Year>
    <b:Publisher>John Martyn</b:Publisher>
    <b:RefOrder>5</b:RefOrder>
  </b:Source>
  <b:Source>
    <b:Tag>Sin7b</b:Tag>
    <b:SourceType>JournalArticle</b:SourceType>
    <b:Guid>{9EE9EC5E-8E09-464C-8088-A8FAA7CF62C6}</b:Guid>
    <b:Author>
      <b:Author>
        <b:NameList>
          <b:Person>
            <b:Last>Singh</b:Last>
            <b:First>M.P.</b:First>
          </b:Person>
        </b:NameList>
      </b:Author>
    </b:Author>
    <b:Title>On the estimation of ratio and product of population parameters</b:Title>
    <b:JournalName>Sankhya, Ser. C,</b:JournalName>
    <b:Year>1967b</b:Year>
    <b:Pages>321-328</b:Pages>
    <b:Volume>27</b:Volume>
    <b:RefOrder>6</b:RefOrder>
  </b:Source>
  <b:Source>
    <b:Tag>Ney34</b:Tag>
    <b:SourceType>JournalArticle</b:SourceType>
    <b:Guid>{2DB32DFC-EAD1-4ED7-B5FC-D3500BF0C92C}</b:Guid>
    <b:Author>
      <b:Author>
        <b:NameList>
          <b:Person>
            <b:Last>Neyman</b:Last>
            <b:First>J.</b:First>
          </b:Person>
        </b:NameList>
      </b:Author>
    </b:Author>
    <b:Title>On the two different aspects of representative method: The method of stratified sampling and the method of purposive selection</b:Title>
    <b:JournalName>J. Roy. Statist. Soc.</b:JournalName>
    <b:Year>1934</b:Year>
    <b:Pages>558-606</b:Pages>
    <b:Volume>97</b:Volume>
    <b:RefOrder>7</b:RefOrder>
  </b:Source>
  <b:Source>
    <b:Tag>Ney38</b:Tag>
    <b:SourceType>JournalArticle</b:SourceType>
    <b:Guid>{594BD9AD-68B0-4F98-BAFB-F0836F460AB7}</b:Guid>
    <b:Author>
      <b:Author>
        <b:NameList>
          <b:Person>
            <b:Last>Neyman</b:Last>
            <b:First>J.</b:First>
          </b:Person>
        </b:NameList>
      </b:Author>
    </b:Author>
    <b:Title>Contribution to the theory of sampling human populations</b:Title>
    <b:JournalName>J. Amer. Statist. Assoc.</b:JournalName>
    <b:Year>1938</b:Year>
    <b:Pages>101-116</b:Pages>
    <b:Volume>33</b:Volume>
    <b:RefOrder>8</b:RefOrder>
  </b:Source>
  <b:Source>
    <b:Tag>Coc40</b:Tag>
    <b:SourceType>JournalArticle</b:SourceType>
    <b:Guid>{BA801C01-882D-41D9-820F-799107FB9F20}</b:Guid>
    <b:Author>
      <b:Author>
        <b:NameList>
          <b:Person>
            <b:Last>Cochran</b:Last>
            <b:First>W.G.</b:First>
          </b:Person>
        </b:NameList>
      </b:Author>
    </b:Author>
    <b:Title>The estimation of the yields of cereal experiments by sampling for the ratio of grain to total produce</b:Title>
    <b:JournalName>J. Agricultural Sc.</b:JournalName>
    <b:Year>1940</b:Year>
    <b:Pages>262-275</b:Pages>
    <b:Volume>30</b:Volume>
    <b:RefOrder>9</b:RefOrder>
  </b:Source>
  <b:Source>
    <b:Tag>LAr89</b:Tag>
    <b:SourceType>Book</b:SourceType>
    <b:Guid>{18A05573-94E7-420D-A1A3-696043D84868}</b:Guid>
    <b:Title>New Mathematical Statistics</b:Title>
    <b:Year>1989</b:Year>
    <b:Author>
      <b:Author>
        <b:Corporate>Arora S. and Bansi L.</b:Corporate>
      </b:Author>
    </b:Author>
    <b:Publisher>Satya Prahashar</b:Publisher>
    <b:CountryRegion>New Dehli</b:CountryRegion>
    <b:RefOrder>10</b:RefOrder>
  </b:Source>
  <b:Source>
    <b:Tag>Sin67</b:Tag>
    <b:SourceType>JournalArticle</b:SourceType>
    <b:Guid>{78685E71-BCE7-4012-91D5-8E1D82FBF5A3}</b:Guid>
    <b:Author>
      <b:Author>
        <b:NameList>
          <b:Person>
            <b:Last>Singh</b:Last>
            <b:First>M.P.</b:First>
          </b:Person>
        </b:NameList>
      </b:Author>
    </b:Author>
    <b:Title>Ratio cum product method of estimation</b:Title>
    <b:JournalName>Metrika</b:JournalName>
    <b:Year>1967a</b:Year>
    <b:Pages>34-43</b:Pages>
    <b:Volume>12</b:Volume>
    <b:Issue>1</b:Issue>
    <b:RefOrder>11</b:RefOrder>
  </b:Source>
  <b:Source>
    <b:Tag>Cho11</b:Tag>
    <b:SourceType>JournalArticle</b:SourceType>
    <b:Guid>{ABB69CDE-C3ED-41D9-B98E-DA7B47E5958B}</b:Guid>
    <b:Author>
      <b:Author>
        <b:Corporate>Choudhury, S.and Singh, B.</b:Corporate>
      </b:Author>
    </b:Author>
    <b:Title>An improved class of ratio-Cum-Product Estimator of finite population mean in simple random sampling</b:Title>
    <b:JournalName>International Journal of Statistics and Analysis</b:JournalName>
    <b:Year>2011</b:Year>
    <b:Pages>393-403</b:Pages>
    <b:Volume>1</b:Volume>
    <b:Issue>4</b:Issue>
    <b:RefOrder>12</b:RefOrder>
  </b:Source>
  <b:Source>
    <b:Tag>Zah10</b:Tag>
    <b:SourceType>BookSection</b:SourceType>
    <b:Guid>{F731B289-E9DA-4D2E-A790-D776F3129316}</b:Guid>
    <b:Author>
      <b:Author>
        <b:Corporate>Zahoor Ahamd and Hanif Mohammad</b:Corporate>
      </b:Author>
    </b:Author>
    <b:Title>Gneralized Multivariate Ratio and Regression Estimation</b:Title>
    <b:Year>2010</b:Year>
    <b:City>USA</b:City>
    <b:Publisher>LAP LAMBERT Academic Publishing, AG. &amp; Co. KG,</b:Publisher>
    <b:Pages>170</b:Pages>
    <b:StandardNumber>978-8383-4678-6</b:StandardNumber>
    <b:RefOrder>13</b:RefOrder>
  </b:Source>
  <b:Source>
    <b:Tag>Cha14</b:Tag>
    <b:SourceType>JournalArticle</b:SourceType>
    <b:Guid>{F2D553E8-92D0-4FC7-89B0-D17DBCF07DB0}</b:Guid>
    <b:Author>
      <b:Author>
        <b:Corporate>Chanu, W.W. and Singh, B.K.</b:Corporate>
      </b:Author>
    </b:Author>
    <b:Title>Improved class of ratio-Cum-Product Estimators of finite population mean in two phase sampling</b:Title>
    <b:JournalName>Global Journal of Science Frontier Research: Mathematics and Decision Sciences</b:JournalName>
    <b:Year>2014</b:Year>
    <b:Pages>69-81</b:Pages>
    <b:Volume>14</b:Volume>
    <b:Issue>2</b:Issue>
    <b:RefOrder>14</b:RefOrder>
  </b:Source>
  <b:Source>
    <b:Tag>Sha78</b:Tag>
    <b:SourceType>JournalArticle</b:SourceType>
    <b:Guid>{BD4E8550-F158-4999-8CE0-EAAE2FBD931F}</b:Guid>
    <b:Author>
      <b:Author>
        <b:NameList>
          <b:Person>
            <b:Last>Shah</b:Last>
            <b:First>S.</b:First>
            <b:Middle>and Shah, D.</b:Middle>
          </b:Person>
        </b:NameList>
      </b:Author>
    </b:Author>
    <b:Title>Ratio-Cum-Product Estimators for estimating ratio (product) of two population paramaters</b:Title>
    <b:JournalName>Sankhya</b:JournalName>
    <b:Year>1978</b:Year>
    <b:Pages>156-166</b:Pages>
    <b:Volume>40</b:Volume>
    <b:RefOrder>15</b:RefOrder>
  </b:Source>
  <b:Source>
    <b:Tag>Tay09</b:Tag>
    <b:SourceType>JournalArticle</b:SourceType>
    <b:Guid>{8433AD75-90B9-4456-81B5-4890DFCF50C8}</b:Guid>
    <b:Author>
      <b:Author>
        <b:Corporate>Taylor, R. and Sharma, B.</b:Corporate>
      </b:Author>
    </b:Author>
    <b:Title>A Modified ratio-cum-product estimator of finite population mean using know Coefficient of variation and coefficient of kurtosis</b:Title>
    <b:JournalName>Statistics in Transition-New Series. Jul-09</b:JournalName>
    <b:Year>2009</b:Year>
    <b:Pages>15-24</b:Pages>
    <b:Volume>10</b:Volume>
    <b:Issue>1</b:Issue>
    <b:RefOrder>16</b:RefOrder>
  </b:Source>
  <b:Source>
    <b:Tag>PIO17</b:Tag>
    <b:SourceType>JournalArticle</b:SourceType>
    <b:Guid>{CAB095E1-00A1-45CE-A90A-470FD41A2FE9}</b:Guid>
    <b:Author>
      <b:Author>
        <b:Corporate>Ogunyinka P.I. and Sodipo A.A.</b:Corporate>
      </b:Author>
    </b:Author>
    <b:Title>Extension of information Case on Mixture Regression Estimator using Multi-Auxiliary Variables and Attributes on Two-phase Sampling</b:Title>
    <b:JournalName>Journal of Statistics: Advance in Theory and Applications</b:JournalName>
    <b:Year>2017</b:Year>
    <b:Pages>1-20</b:Pages>
    <b:Volume>17</b:Volume>
    <b:Issue>1</b:Issue>
    <b:StandardNumber>0975-1262</b:StandardNumber>
    <b:Publisher>http://scientificadvances.co.in</b:Publisher>
    <b:RefOrder>17</b:RefOrder>
  </b:Source>
  <b:Source>
    <b:Tag>MSa07</b:Tag>
    <b:SourceType>JournalArticle</b:SourceType>
    <b:Guid>{1BA5AA16-F0C0-4E69-A5FB-00A4AD03B9C9}</b:Guid>
    <b:Author>
      <b:Author>
        <b:Corporate>Samiuddin M. and Hanif M.</b:Corporate>
      </b:Author>
    </b:Author>
    <b:Title>Estimation of population mean in single phase sampling with or without additional information</b:Title>
    <b:JournalName>Patistan Journal of Statistics</b:JournalName>
    <b:Year>2007</b:Year>
    <b:Pages>99-118</b:Pages>
    <b:Volume>23</b:Volume>
    <b:RefOrder>18</b:RefOrder>
  </b:Source>
  <b:Source>
    <b:Tag>Joh16</b:Tag>
    <b:SourceType>JournalArticle</b:SourceType>
    <b:Guid>{E2A20C0D-6CCE-482C-8465-BFF266948683}</b:Guid>
    <b:Author>
      <b:Author>
        <b:Corporate>Kung'u, John and Nderitu, Joseph</b:Corporate>
      </b:Author>
    </b:Author>
    <b:Title>Generalized Ratio-Cum-Product Estimators for Two-Phase Sampling Using Multi-Auxiliary Variables</b:Title>
    <b:JournalName>Open Journal of Statistics</b:JournalName>
    <b:Year>2016</b:Year>
    <b:Pages>616-627</b:Pages>
    <b:Volume>6</b:Volume>
    <b:RefOrder>19</b:RefOrder>
  </b:Source>
</b:Sources>
</file>

<file path=customXml/itemProps1.xml><?xml version="1.0" encoding="utf-8"?>
<ds:datastoreItem xmlns:ds="http://schemas.openxmlformats.org/officeDocument/2006/customXml" ds:itemID="{DF0C8866-5B90-466F-94D2-84C514EA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3383</TotalTime>
  <Pages>15</Pages>
  <Words>6044</Words>
  <Characters>34454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Ogunyinka</cp:lastModifiedBy>
  <cp:revision>364</cp:revision>
  <cp:lastPrinted>2019-12-02T01:04:00Z</cp:lastPrinted>
  <dcterms:created xsi:type="dcterms:W3CDTF">2019-12-01T12:54:00Z</dcterms:created>
  <dcterms:modified xsi:type="dcterms:W3CDTF">2020-10-23T22:42:00Z</dcterms:modified>
</cp:coreProperties>
</file>